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9163" w14:textId="3599C0F0" w:rsidR="00DF72DE" w:rsidRPr="009B1DE5" w:rsidRDefault="00380BCB" w:rsidP="00412503">
      <w:pPr>
        <w:spacing w:line="360" w:lineRule="auto"/>
        <w:jc w:val="center"/>
        <w:rPr>
          <w:rFonts w:ascii="Times New Roman" w:eastAsia="仿宋" w:hAnsi="Times New Roman" w:cs="Times New Roman"/>
          <w:b/>
          <w:bCs/>
          <w:sz w:val="24"/>
          <w:szCs w:val="24"/>
        </w:rPr>
      </w:pPr>
      <w:r w:rsidRPr="009B1DE5">
        <w:rPr>
          <w:rFonts w:ascii="Times New Roman" w:eastAsia="仿宋" w:hAnsi="Times New Roman" w:cs="Times New Roman"/>
          <w:b/>
          <w:bCs/>
          <w:sz w:val="32"/>
          <w:szCs w:val="32"/>
        </w:rPr>
        <w:t>Discover Suzhou- Online Summer Chinese Program @Suzhou City University</w:t>
      </w:r>
      <w:r w:rsidRPr="009B1DE5">
        <w:rPr>
          <w:rFonts w:ascii="Times New Roman" w:eastAsia="仿宋" w:hAnsi="Times New Roman" w:cs="Times New Roman"/>
          <w:b/>
          <w:bCs/>
          <w:sz w:val="24"/>
          <w:szCs w:val="24"/>
        </w:rPr>
        <w:t xml:space="preserve"> </w:t>
      </w:r>
    </w:p>
    <w:p w14:paraId="3C8298FE" w14:textId="77777777" w:rsidR="009B1DE5" w:rsidRDefault="009B1DE5" w:rsidP="005D6661">
      <w:pPr>
        <w:spacing w:line="360" w:lineRule="auto"/>
        <w:rPr>
          <w:rFonts w:ascii="Times New Roman" w:eastAsia="仿宋" w:hAnsi="Times New Roman" w:cs="Times New Roman"/>
          <w:sz w:val="24"/>
          <w:szCs w:val="24"/>
        </w:rPr>
      </w:pPr>
    </w:p>
    <w:p w14:paraId="0E5570CB" w14:textId="5A7B052E" w:rsidR="005D6661" w:rsidRPr="009B1DE5" w:rsidRDefault="005D6661" w:rsidP="005D6661">
      <w:pPr>
        <w:spacing w:line="360" w:lineRule="auto"/>
        <w:rPr>
          <w:rFonts w:ascii="Times New Roman" w:eastAsia="仿宋" w:hAnsi="Times New Roman" w:cs="Times New Roman"/>
          <w:b/>
          <w:bCs/>
          <w:sz w:val="24"/>
          <w:szCs w:val="24"/>
        </w:rPr>
      </w:pPr>
      <w:r w:rsidRPr="009B1DE5">
        <w:rPr>
          <w:rFonts w:ascii="Times New Roman" w:eastAsia="仿宋" w:hAnsi="Times New Roman" w:cs="Times New Roman"/>
          <w:b/>
          <w:bCs/>
          <w:sz w:val="24"/>
          <w:szCs w:val="24"/>
        </w:rPr>
        <w:t>OVERVIEW</w:t>
      </w:r>
    </w:p>
    <w:p w14:paraId="470FD901" w14:textId="0F3986E8" w:rsidR="005D6661" w:rsidRPr="009E4F46" w:rsidRDefault="005D6661" w:rsidP="005D6661">
      <w:p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Learn something new this summer. Spend</w:t>
      </w:r>
      <w:r w:rsidR="00FE256B" w:rsidRPr="009E4F46">
        <w:rPr>
          <w:rFonts w:ascii="Times New Roman" w:eastAsia="仿宋" w:hAnsi="Times New Roman" w:cs="Times New Roman"/>
          <w:sz w:val="24"/>
          <w:szCs w:val="24"/>
        </w:rPr>
        <w:t xml:space="preserve"> </w:t>
      </w:r>
      <w:r w:rsidRPr="009E4F46">
        <w:rPr>
          <w:rFonts w:ascii="Times New Roman" w:eastAsia="仿宋" w:hAnsi="Times New Roman" w:cs="Times New Roman"/>
          <w:sz w:val="24"/>
          <w:szCs w:val="24"/>
        </w:rPr>
        <w:t xml:space="preserve">learning Chinese language (Mandarin) online while also getting a </w:t>
      </w:r>
      <w:r w:rsidR="00FE256B" w:rsidRPr="009E4F46">
        <w:rPr>
          <w:rFonts w:ascii="Times New Roman" w:eastAsia="仿宋" w:hAnsi="Times New Roman" w:cs="Times New Roman"/>
          <w:sz w:val="24"/>
          <w:szCs w:val="24"/>
        </w:rPr>
        <w:t>flavour</w:t>
      </w:r>
      <w:r w:rsidRPr="009E4F46">
        <w:rPr>
          <w:rFonts w:ascii="Times New Roman" w:eastAsia="仿宋" w:hAnsi="Times New Roman" w:cs="Times New Roman"/>
          <w:sz w:val="24"/>
          <w:szCs w:val="24"/>
        </w:rPr>
        <w:t xml:space="preserve"> of Chinese</w:t>
      </w:r>
      <w:r w:rsidR="00FE256B" w:rsidRPr="009E4F46">
        <w:rPr>
          <w:rFonts w:ascii="Times New Roman" w:eastAsia="仿宋" w:hAnsi="Times New Roman" w:cs="Times New Roman"/>
          <w:sz w:val="24"/>
          <w:szCs w:val="24"/>
        </w:rPr>
        <w:t xml:space="preserve"> and Suzhou </w:t>
      </w:r>
      <w:r w:rsidR="00332471" w:rsidRPr="009E4F46">
        <w:rPr>
          <w:rFonts w:ascii="Times New Roman" w:eastAsia="仿宋" w:hAnsi="Times New Roman" w:cs="Times New Roman"/>
          <w:sz w:val="24"/>
          <w:szCs w:val="24"/>
        </w:rPr>
        <w:t>local culture</w:t>
      </w:r>
      <w:r w:rsidRPr="009E4F46">
        <w:rPr>
          <w:rFonts w:ascii="Times New Roman" w:eastAsia="仿宋" w:hAnsi="Times New Roman" w:cs="Times New Roman"/>
          <w:sz w:val="24"/>
          <w:szCs w:val="24"/>
        </w:rPr>
        <w:t>.</w:t>
      </w:r>
    </w:p>
    <w:p w14:paraId="089089AB" w14:textId="7EFCBCBC" w:rsidR="00FE256B" w:rsidRPr="009E4F46" w:rsidRDefault="005D6661" w:rsidP="005D6661">
      <w:p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 xml:space="preserve">We offer </w:t>
      </w:r>
      <w:r w:rsidR="00DD2AE3">
        <w:rPr>
          <w:rFonts w:ascii="Times New Roman" w:eastAsia="仿宋" w:hAnsi="Times New Roman" w:cs="Times New Roman" w:hint="eastAsia"/>
          <w:sz w:val="24"/>
          <w:szCs w:val="24"/>
        </w:rPr>
        <w:t xml:space="preserve">two </w:t>
      </w:r>
      <w:r w:rsidR="00FE256B" w:rsidRPr="009E4F46">
        <w:rPr>
          <w:rFonts w:ascii="Times New Roman" w:eastAsia="仿宋" w:hAnsi="Times New Roman" w:cs="Times New Roman"/>
          <w:sz w:val="24"/>
          <w:szCs w:val="24"/>
        </w:rPr>
        <w:t>levels</w:t>
      </w:r>
      <w:r w:rsidR="00DD2AE3">
        <w:rPr>
          <w:rFonts w:ascii="Times New Roman" w:eastAsia="仿宋" w:hAnsi="Times New Roman" w:cs="Times New Roman" w:hint="eastAsia"/>
          <w:sz w:val="24"/>
          <w:szCs w:val="24"/>
        </w:rPr>
        <w:t xml:space="preserve"> of </w:t>
      </w:r>
      <w:r w:rsidR="00426983">
        <w:rPr>
          <w:rFonts w:ascii="Times New Roman" w:eastAsia="仿宋" w:hAnsi="Times New Roman" w:cs="Times New Roman"/>
          <w:sz w:val="24"/>
          <w:szCs w:val="24"/>
        </w:rPr>
        <w:t>course (zero</w:t>
      </w:r>
      <w:r w:rsidR="00DD2AE3">
        <w:rPr>
          <w:rFonts w:ascii="Times New Roman" w:eastAsia="仿宋" w:hAnsi="Times New Roman" w:cs="Times New Roman" w:hint="eastAsia"/>
          <w:sz w:val="24"/>
          <w:szCs w:val="24"/>
        </w:rPr>
        <w:t xml:space="preserve"> proficiency and preliminary Chinese</w:t>
      </w:r>
      <w:r w:rsidR="00426983">
        <w:rPr>
          <w:rFonts w:ascii="Times New Roman" w:eastAsia="仿宋" w:hAnsi="Times New Roman" w:cs="Times New Roman"/>
          <w:sz w:val="24"/>
          <w:szCs w:val="24"/>
        </w:rPr>
        <w:t>),</w:t>
      </w:r>
      <w:r w:rsidRPr="009E4F46">
        <w:rPr>
          <w:rFonts w:ascii="Times New Roman" w:eastAsia="仿宋" w:hAnsi="Times New Roman" w:cs="Times New Roman"/>
          <w:sz w:val="24"/>
          <w:szCs w:val="24"/>
        </w:rPr>
        <w:t xml:space="preserve"> which are tailored to your Chinese proficiency.</w:t>
      </w:r>
    </w:p>
    <w:p w14:paraId="481ECEEF" w14:textId="77777777" w:rsidR="00DF72DE" w:rsidRPr="009E4F46" w:rsidRDefault="005D6661" w:rsidP="005D6661">
      <w:p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This is the course for you if you:</w:t>
      </w:r>
    </w:p>
    <w:p w14:paraId="16AD1929" w14:textId="77777777" w:rsidR="00DF72DE" w:rsidRPr="009E4F46" w:rsidRDefault="005D6661" w:rsidP="005D6661">
      <w:pPr>
        <w:pStyle w:val="a3"/>
        <w:numPr>
          <w:ilvl w:val="0"/>
          <w:numId w:val="2"/>
        </w:num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have never studied Chinese before and want a kick start into this fascinating and vital language</w:t>
      </w:r>
    </w:p>
    <w:p w14:paraId="69F37498" w14:textId="77777777" w:rsidR="00DF72DE" w:rsidRPr="009E4F46" w:rsidRDefault="005D6661" w:rsidP="005D6661">
      <w:pPr>
        <w:pStyle w:val="a3"/>
        <w:numPr>
          <w:ilvl w:val="0"/>
          <w:numId w:val="2"/>
        </w:num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have already studied some Chinese (to elementary level) and want an effective refresher online course</w:t>
      </w:r>
    </w:p>
    <w:p w14:paraId="6E595E64" w14:textId="77777777" w:rsidR="00DF72DE" w:rsidRPr="009E4F46" w:rsidRDefault="005D6661" w:rsidP="005D6661">
      <w:pPr>
        <w:pStyle w:val="a3"/>
        <w:numPr>
          <w:ilvl w:val="0"/>
          <w:numId w:val="2"/>
        </w:num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want to seize the time and chance to study Chinese online regardless of where you are</w:t>
      </w:r>
    </w:p>
    <w:p w14:paraId="3844FCD4" w14:textId="03CFABC8" w:rsidR="005D6661" w:rsidRPr="009E4F46" w:rsidRDefault="00E2239E" w:rsidP="005D6661">
      <w:pPr>
        <w:pStyle w:val="a3"/>
        <w:numPr>
          <w:ilvl w:val="0"/>
          <w:numId w:val="2"/>
        </w:num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 xml:space="preserve">want to </w:t>
      </w:r>
      <w:r>
        <w:rPr>
          <w:rFonts w:ascii="Times New Roman" w:eastAsia="仿宋" w:hAnsi="Times New Roman" w:cs="Times New Roman" w:hint="eastAsia"/>
          <w:sz w:val="24"/>
          <w:szCs w:val="24"/>
        </w:rPr>
        <w:t>learn about the Chinese and experience the Chinese culture.</w:t>
      </w:r>
    </w:p>
    <w:p w14:paraId="20D4AEAA" w14:textId="419B3C3A" w:rsidR="00332471" w:rsidRPr="00332471" w:rsidRDefault="00332471" w:rsidP="00332471">
      <w:pPr>
        <w:spacing w:line="360" w:lineRule="auto"/>
        <w:rPr>
          <w:rFonts w:ascii="Times New Roman" w:eastAsia="仿宋" w:hAnsi="Times New Roman" w:cs="Times New Roman" w:hint="eastAsia"/>
          <w:sz w:val="24"/>
          <w:szCs w:val="24"/>
        </w:rPr>
      </w:pPr>
    </w:p>
    <w:p w14:paraId="6D4D24DA" w14:textId="7CBB397F" w:rsidR="00412503" w:rsidRPr="009B1DE5" w:rsidRDefault="00412503" w:rsidP="00412503">
      <w:pPr>
        <w:spacing w:line="360" w:lineRule="auto"/>
        <w:rPr>
          <w:rFonts w:ascii="Times New Roman" w:eastAsia="仿宋" w:hAnsi="Times New Roman" w:cs="Times New Roman"/>
          <w:b/>
          <w:bCs/>
          <w:sz w:val="24"/>
          <w:szCs w:val="24"/>
        </w:rPr>
      </w:pPr>
      <w:r w:rsidRPr="009B1DE5">
        <w:rPr>
          <w:rFonts w:ascii="Times New Roman" w:eastAsia="仿宋" w:hAnsi="Times New Roman" w:cs="Times New Roman"/>
          <w:b/>
          <w:bCs/>
          <w:sz w:val="24"/>
          <w:szCs w:val="24"/>
        </w:rPr>
        <w:t xml:space="preserve">ABOUT THE COURSE </w:t>
      </w:r>
    </w:p>
    <w:p w14:paraId="438BC0AC" w14:textId="772022C2" w:rsidR="00412503" w:rsidRPr="00412503" w:rsidRDefault="00637DD9" w:rsidP="00412503">
      <w:p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one</w:t>
      </w:r>
      <w:r w:rsidR="00412503" w:rsidRPr="00412503">
        <w:rPr>
          <w:rFonts w:ascii="Times New Roman" w:eastAsia="仿宋" w:hAnsi="Times New Roman" w:cs="Times New Roman"/>
          <w:sz w:val="24"/>
          <w:szCs w:val="24"/>
        </w:rPr>
        <w:t>-week summer school online c</w:t>
      </w:r>
      <w:r w:rsidR="00256807">
        <w:rPr>
          <w:rFonts w:ascii="Times New Roman" w:eastAsia="仿宋" w:hAnsi="Times New Roman" w:cs="Times New Roman"/>
          <w:sz w:val="24"/>
          <w:szCs w:val="24"/>
        </w:rPr>
        <w:t>ourse</w:t>
      </w:r>
      <w:r w:rsidR="00256807">
        <w:rPr>
          <w:rFonts w:ascii="Times New Roman" w:eastAsia="仿宋" w:hAnsi="Times New Roman" w:cs="Times New Roman" w:hint="eastAsia"/>
          <w:sz w:val="24"/>
          <w:szCs w:val="24"/>
        </w:rPr>
        <w:t xml:space="preserve">, the specific time to be confirmed. </w:t>
      </w:r>
    </w:p>
    <w:p w14:paraId="636B5B87" w14:textId="77777777" w:rsidR="00412503" w:rsidRPr="00412503" w:rsidRDefault="00412503" w:rsidP="00412503">
      <w:pPr>
        <w:spacing w:line="360" w:lineRule="auto"/>
        <w:rPr>
          <w:rFonts w:ascii="Times New Roman" w:eastAsia="仿宋" w:hAnsi="Times New Roman" w:cs="Times New Roman"/>
          <w:sz w:val="24"/>
          <w:szCs w:val="24"/>
        </w:rPr>
      </w:pPr>
      <w:r w:rsidRPr="00412503">
        <w:rPr>
          <w:rFonts w:ascii="Times New Roman" w:eastAsia="仿宋" w:hAnsi="Times New Roman" w:cs="Times New Roman"/>
          <w:sz w:val="24"/>
          <w:szCs w:val="24"/>
        </w:rPr>
        <w:t>The course is made up of daily live, interactive online sessions, as well as follow-up exercises and activities.</w:t>
      </w:r>
    </w:p>
    <w:p w14:paraId="28A32A1A" w14:textId="7D07255C" w:rsidR="00412503" w:rsidRPr="00412503" w:rsidRDefault="00412503" w:rsidP="00412503">
      <w:pPr>
        <w:spacing w:line="360" w:lineRule="auto"/>
        <w:rPr>
          <w:rFonts w:ascii="Times New Roman" w:eastAsia="仿宋" w:hAnsi="Times New Roman" w:cs="Times New Roman"/>
          <w:sz w:val="24"/>
          <w:szCs w:val="24"/>
        </w:rPr>
      </w:pPr>
      <w:r w:rsidRPr="00412503">
        <w:rPr>
          <w:rFonts w:ascii="Times New Roman" w:eastAsia="仿宋" w:hAnsi="Times New Roman" w:cs="Times New Roman"/>
          <w:sz w:val="24"/>
          <w:szCs w:val="24"/>
        </w:rPr>
        <w:t xml:space="preserve">Live sessions take place Monday to Friday, 2 hours per day. The learning materials of each lesson will be provided by our experienced teachers earlier so you can preview the content. The course is made up of </w:t>
      </w:r>
      <w:r w:rsidR="00637DD9" w:rsidRPr="009E4F46">
        <w:rPr>
          <w:rFonts w:ascii="Times New Roman" w:eastAsia="仿宋" w:hAnsi="Times New Roman" w:cs="Times New Roman"/>
          <w:sz w:val="24"/>
          <w:szCs w:val="24"/>
        </w:rPr>
        <w:t xml:space="preserve">10 </w:t>
      </w:r>
      <w:r w:rsidRPr="00412503">
        <w:rPr>
          <w:rFonts w:ascii="Times New Roman" w:eastAsia="仿宋" w:hAnsi="Times New Roman" w:cs="Times New Roman"/>
          <w:sz w:val="24"/>
          <w:szCs w:val="24"/>
        </w:rPr>
        <w:t xml:space="preserve">hours of live sessions, and around </w:t>
      </w:r>
      <w:r w:rsidR="00637DD9" w:rsidRPr="009E4F46">
        <w:rPr>
          <w:rFonts w:ascii="Times New Roman" w:eastAsia="仿宋" w:hAnsi="Times New Roman" w:cs="Times New Roman"/>
          <w:sz w:val="24"/>
          <w:szCs w:val="24"/>
        </w:rPr>
        <w:t>10</w:t>
      </w:r>
      <w:r w:rsidRPr="00412503">
        <w:rPr>
          <w:rFonts w:ascii="Times New Roman" w:eastAsia="仿宋" w:hAnsi="Times New Roman" w:cs="Times New Roman"/>
          <w:sz w:val="24"/>
          <w:szCs w:val="24"/>
        </w:rPr>
        <w:t xml:space="preserve"> hours of homework (exercise/quizzes/videos/interactive games, etc.).</w:t>
      </w:r>
    </w:p>
    <w:p w14:paraId="1692FC0B" w14:textId="3958409E" w:rsidR="00412503" w:rsidRPr="009E4F46" w:rsidRDefault="00412503" w:rsidP="00412503">
      <w:pPr>
        <w:spacing w:line="360" w:lineRule="auto"/>
        <w:rPr>
          <w:rFonts w:ascii="Times New Roman" w:eastAsia="仿宋" w:hAnsi="Times New Roman" w:cs="Times New Roman"/>
          <w:sz w:val="24"/>
          <w:szCs w:val="24"/>
        </w:rPr>
      </w:pPr>
      <w:r w:rsidRPr="00412503">
        <w:rPr>
          <w:rFonts w:ascii="Times New Roman" w:eastAsia="仿宋" w:hAnsi="Times New Roman" w:cs="Times New Roman"/>
          <w:sz w:val="24"/>
          <w:szCs w:val="24"/>
        </w:rPr>
        <w:t xml:space="preserve">There will be plenty of opportunities to practice the language you are learning with your classmates. We also provide opportunities for students to speak with our native </w:t>
      </w:r>
      <w:r w:rsidRPr="00412503">
        <w:rPr>
          <w:rFonts w:ascii="Times New Roman" w:eastAsia="仿宋" w:hAnsi="Times New Roman" w:cs="Times New Roman"/>
          <w:sz w:val="24"/>
          <w:szCs w:val="24"/>
        </w:rPr>
        <w:lastRenderedPageBreak/>
        <w:t xml:space="preserve">Chinese speaker teachers in our live online </w:t>
      </w:r>
      <w:r w:rsidR="00637DD9" w:rsidRPr="009E4F46">
        <w:rPr>
          <w:rFonts w:ascii="Times New Roman" w:eastAsia="仿宋" w:hAnsi="Times New Roman" w:cs="Times New Roman"/>
          <w:sz w:val="24"/>
          <w:szCs w:val="24"/>
        </w:rPr>
        <w:t>sessions and</w:t>
      </w:r>
      <w:r w:rsidRPr="00412503">
        <w:rPr>
          <w:rFonts w:ascii="Times New Roman" w:eastAsia="仿宋" w:hAnsi="Times New Roman" w:cs="Times New Roman"/>
          <w:sz w:val="24"/>
          <w:szCs w:val="24"/>
        </w:rPr>
        <w:t xml:space="preserve"> get useful feedback immediately.</w:t>
      </w:r>
    </w:p>
    <w:p w14:paraId="78BFC9A6" w14:textId="77777777" w:rsidR="00637DD9" w:rsidRPr="009E4F46" w:rsidRDefault="00637DD9" w:rsidP="00637DD9">
      <w:pPr>
        <w:spacing w:line="360" w:lineRule="auto"/>
        <w:rPr>
          <w:rFonts w:ascii="Times New Roman" w:eastAsia="仿宋" w:hAnsi="Times New Roman" w:cs="Times New Roman" w:hint="eastAsia"/>
          <w:sz w:val="24"/>
          <w:szCs w:val="24"/>
        </w:rPr>
      </w:pPr>
    </w:p>
    <w:p w14:paraId="79B7F4A6" w14:textId="41DDE5A5" w:rsidR="00637DD9" w:rsidRPr="009B1DE5" w:rsidRDefault="00637DD9" w:rsidP="00637DD9">
      <w:pPr>
        <w:spacing w:line="360" w:lineRule="auto"/>
        <w:rPr>
          <w:rFonts w:ascii="Times New Roman" w:eastAsia="仿宋" w:hAnsi="Times New Roman" w:cs="Times New Roman"/>
          <w:b/>
          <w:bCs/>
          <w:sz w:val="24"/>
          <w:szCs w:val="24"/>
        </w:rPr>
      </w:pPr>
      <w:r w:rsidRPr="009B1DE5">
        <w:rPr>
          <w:rFonts w:ascii="Times New Roman" w:eastAsia="仿宋" w:hAnsi="Times New Roman" w:cs="Times New Roman"/>
          <w:b/>
          <w:bCs/>
          <w:sz w:val="24"/>
          <w:szCs w:val="24"/>
        </w:rPr>
        <w:t>TEACHING MATERIALS AND STYLE</w:t>
      </w:r>
    </w:p>
    <w:p w14:paraId="1DCC32D1" w14:textId="2E5DACE5" w:rsidR="00412503" w:rsidRPr="009E4F46" w:rsidRDefault="00637DD9" w:rsidP="00E2372F">
      <w:pPr>
        <w:spacing w:line="360" w:lineRule="auto"/>
        <w:jc w:val="both"/>
        <w:rPr>
          <w:rFonts w:ascii="Times New Roman" w:eastAsia="仿宋" w:hAnsi="Times New Roman" w:cs="Times New Roman"/>
          <w:sz w:val="24"/>
          <w:szCs w:val="24"/>
        </w:rPr>
      </w:pPr>
      <w:r w:rsidRPr="00637DD9">
        <w:rPr>
          <w:rFonts w:ascii="Times New Roman" w:eastAsia="仿宋" w:hAnsi="Times New Roman" w:cs="Times New Roman"/>
          <w:sz w:val="24"/>
          <w:szCs w:val="24"/>
        </w:rPr>
        <w:t>The textbook is “HSK Standard Course”, which has received high reputation in preparing for HSK tests. But the classroom will not be textbook based. Our experienced teachers create and adapt their own teaching materials to suit students’ needs and learning style. Our teaching style is communicative where the focus is on your use of the language in class, preparing you for real-life situations outside of class. You will be offered not only live lectures but also the access to lots of interactive tasks and activities</w:t>
      </w:r>
    </w:p>
    <w:p w14:paraId="5ABEA588" w14:textId="77777777" w:rsidR="00E2372F" w:rsidRPr="00332471" w:rsidRDefault="00E2372F" w:rsidP="00E2372F">
      <w:pPr>
        <w:spacing w:line="360" w:lineRule="auto"/>
        <w:jc w:val="both"/>
        <w:rPr>
          <w:rFonts w:ascii="Times New Roman" w:eastAsia="仿宋" w:hAnsi="Times New Roman" w:cs="Times New Roman"/>
          <w:sz w:val="24"/>
          <w:szCs w:val="24"/>
        </w:rPr>
      </w:pPr>
    </w:p>
    <w:p w14:paraId="588C0B11" w14:textId="60F37175" w:rsidR="00D54BBC" w:rsidRPr="009B1DE5" w:rsidRDefault="00D54BBC" w:rsidP="00D54BBC">
      <w:pPr>
        <w:spacing w:line="360" w:lineRule="auto"/>
        <w:rPr>
          <w:rFonts w:ascii="Times New Roman" w:eastAsia="仿宋" w:hAnsi="Times New Roman" w:cs="Times New Roman"/>
          <w:b/>
          <w:bCs/>
          <w:sz w:val="24"/>
          <w:szCs w:val="24"/>
        </w:rPr>
      </w:pPr>
      <w:r w:rsidRPr="009B1DE5">
        <w:rPr>
          <w:rFonts w:ascii="Times New Roman" w:eastAsia="仿宋" w:hAnsi="Times New Roman" w:cs="Times New Roman"/>
          <w:b/>
          <w:bCs/>
          <w:sz w:val="24"/>
          <w:szCs w:val="24"/>
        </w:rPr>
        <w:t xml:space="preserve">WHY JOIN US THE SUMMER CHIENSE PROGRAM @SUZHOU CITY UNI? </w:t>
      </w:r>
    </w:p>
    <w:p w14:paraId="2106ABB8" w14:textId="13398E33" w:rsidR="00D54BBC" w:rsidRPr="009B1DE5" w:rsidRDefault="00D54BBC" w:rsidP="00D54BBC">
      <w:pPr>
        <w:spacing w:line="360" w:lineRule="auto"/>
        <w:rPr>
          <w:rFonts w:ascii="Times New Roman" w:eastAsia="仿宋" w:hAnsi="Times New Roman" w:cs="Times New Roman"/>
          <w:b/>
          <w:bCs/>
          <w:sz w:val="24"/>
          <w:szCs w:val="24"/>
        </w:rPr>
      </w:pPr>
      <w:r w:rsidRPr="009B1DE5">
        <w:rPr>
          <w:rFonts w:ascii="Times New Roman" w:eastAsia="仿宋" w:hAnsi="Times New Roman" w:cs="Times New Roman"/>
          <w:b/>
          <w:bCs/>
          <w:sz w:val="24"/>
          <w:szCs w:val="24"/>
        </w:rPr>
        <w:t>POTENTIAL FOR FUTURE STUDY IN CHINA</w:t>
      </w:r>
    </w:p>
    <w:p w14:paraId="5B2CC474" w14:textId="79341599" w:rsidR="00D54BBC" w:rsidRPr="009E4F46" w:rsidRDefault="00D54BBC" w:rsidP="00D54BBC">
      <w:pPr>
        <w:spacing w:line="360" w:lineRule="auto"/>
        <w:jc w:val="both"/>
        <w:rPr>
          <w:rFonts w:ascii="Times New Roman" w:eastAsia="仿宋" w:hAnsi="Times New Roman" w:cs="Times New Roman" w:hint="eastAsia"/>
          <w:sz w:val="24"/>
          <w:szCs w:val="24"/>
        </w:rPr>
      </w:pPr>
      <w:r w:rsidRPr="009E4F46">
        <w:rPr>
          <w:rFonts w:ascii="Times New Roman" w:eastAsia="仿宋" w:hAnsi="Times New Roman" w:cs="Times New Roman"/>
          <w:sz w:val="24"/>
          <w:szCs w:val="24"/>
        </w:rPr>
        <w:t xml:space="preserve">Currently, with the rapid development of Chinese economy and its increasingly strong comprehensive strength, China is turning a much popular destination for overseas students. A great majority of the overseas students need to learn some Chinese in order to better adopt the future study and life in China. If you plan to pursue your degree in </w:t>
      </w:r>
      <w:r w:rsidR="0035108E" w:rsidRPr="009E4F46">
        <w:rPr>
          <w:rFonts w:ascii="Times New Roman" w:eastAsia="仿宋" w:hAnsi="Times New Roman" w:cs="Times New Roman"/>
          <w:sz w:val="24"/>
          <w:szCs w:val="24"/>
        </w:rPr>
        <w:t>China (</w:t>
      </w:r>
      <w:r w:rsidR="001620B8" w:rsidRPr="009E4F46">
        <w:rPr>
          <w:rFonts w:ascii="Times New Roman" w:eastAsia="仿宋" w:hAnsi="Times New Roman" w:cs="Times New Roman"/>
          <w:sz w:val="24"/>
          <w:szCs w:val="24"/>
        </w:rPr>
        <w:t>Bachelor</w:t>
      </w:r>
      <w:r w:rsidRPr="009E4F46">
        <w:rPr>
          <w:rFonts w:ascii="Times New Roman" w:eastAsia="仿宋" w:hAnsi="Times New Roman" w:cs="Times New Roman"/>
          <w:sz w:val="24"/>
          <w:szCs w:val="24"/>
        </w:rPr>
        <w:t xml:space="preserve">, Master or Doctor), </w:t>
      </w:r>
      <w:r w:rsidR="009E4F46" w:rsidRPr="009E4F46">
        <w:rPr>
          <w:rFonts w:ascii="Times New Roman" w:eastAsia="仿宋" w:hAnsi="Times New Roman" w:cs="Times New Roman"/>
          <w:sz w:val="24"/>
          <w:szCs w:val="24"/>
        </w:rPr>
        <w:t xml:space="preserve">certain proficiency of HSK should be required. </w:t>
      </w:r>
    </w:p>
    <w:p w14:paraId="7BE0E01F" w14:textId="33D05A81" w:rsidR="00D54BBC" w:rsidRPr="009B1DE5" w:rsidRDefault="00D54BBC" w:rsidP="00D54BBC">
      <w:pPr>
        <w:spacing w:line="360" w:lineRule="auto"/>
        <w:jc w:val="both"/>
        <w:rPr>
          <w:rFonts w:ascii="Times New Roman" w:eastAsia="仿宋" w:hAnsi="Times New Roman" w:cs="Times New Roman"/>
          <w:b/>
          <w:bCs/>
          <w:sz w:val="24"/>
          <w:szCs w:val="24"/>
        </w:rPr>
      </w:pPr>
      <w:r w:rsidRPr="009B1DE5">
        <w:rPr>
          <w:rFonts w:ascii="Times New Roman" w:eastAsia="仿宋" w:hAnsi="Times New Roman" w:cs="Times New Roman"/>
          <w:b/>
          <w:bCs/>
          <w:sz w:val="24"/>
          <w:szCs w:val="24"/>
        </w:rPr>
        <w:t>TAILORED TO YOUR LEVEL</w:t>
      </w:r>
    </w:p>
    <w:p w14:paraId="528FED6C" w14:textId="5E2D79CE" w:rsidR="00D54BBC" w:rsidRPr="009E4F46" w:rsidRDefault="00D54BBC" w:rsidP="00D54BBC">
      <w:pPr>
        <w:spacing w:line="360" w:lineRule="auto"/>
        <w:jc w:val="both"/>
        <w:rPr>
          <w:rFonts w:ascii="Times New Roman" w:eastAsia="仿宋" w:hAnsi="Times New Roman" w:cs="Times New Roman" w:hint="eastAsia"/>
          <w:sz w:val="24"/>
          <w:szCs w:val="24"/>
        </w:rPr>
      </w:pPr>
      <w:r w:rsidRPr="00D54BBC">
        <w:rPr>
          <w:rFonts w:ascii="Times New Roman" w:eastAsia="仿宋" w:hAnsi="Times New Roman" w:cs="Times New Roman"/>
          <w:sz w:val="24"/>
          <w:szCs w:val="24"/>
        </w:rPr>
        <w:t>As part of our unique model of</w:t>
      </w:r>
      <w:r w:rsidR="00C162BE">
        <w:rPr>
          <w:rFonts w:ascii="Times New Roman" w:eastAsia="仿宋" w:hAnsi="Times New Roman" w:cs="Times New Roman"/>
          <w:sz w:val="24"/>
          <w:szCs w:val="24"/>
        </w:rPr>
        <w:t xml:space="preserve"> instruction, there are </w:t>
      </w:r>
      <w:r w:rsidR="00C162BE">
        <w:rPr>
          <w:rFonts w:ascii="Times New Roman" w:eastAsia="仿宋" w:hAnsi="Times New Roman" w:cs="Times New Roman" w:hint="eastAsia"/>
          <w:sz w:val="24"/>
          <w:szCs w:val="24"/>
        </w:rPr>
        <w:t xml:space="preserve">two </w:t>
      </w:r>
      <w:r w:rsidR="009E4F46" w:rsidRPr="009E4F46">
        <w:rPr>
          <w:rFonts w:ascii="Times New Roman" w:eastAsia="仿宋" w:hAnsi="Times New Roman" w:cs="Times New Roman"/>
          <w:sz w:val="24"/>
          <w:szCs w:val="24"/>
        </w:rPr>
        <w:t>levels</w:t>
      </w:r>
      <w:r w:rsidR="00C162BE">
        <w:rPr>
          <w:rFonts w:ascii="Times New Roman" w:eastAsia="仿宋" w:hAnsi="Times New Roman" w:cs="Times New Roman" w:hint="eastAsia"/>
          <w:sz w:val="24"/>
          <w:szCs w:val="24"/>
        </w:rPr>
        <w:t xml:space="preserve"> (zero </w:t>
      </w:r>
      <w:r w:rsidR="00C162BE">
        <w:rPr>
          <w:rFonts w:ascii="Times New Roman" w:eastAsia="仿宋" w:hAnsi="Times New Roman" w:cs="Times New Roman"/>
          <w:sz w:val="24"/>
          <w:szCs w:val="24"/>
        </w:rPr>
        <w:t>proficiency</w:t>
      </w:r>
      <w:r w:rsidR="00C162BE">
        <w:rPr>
          <w:rFonts w:ascii="Times New Roman" w:eastAsia="仿宋" w:hAnsi="Times New Roman" w:cs="Times New Roman" w:hint="eastAsia"/>
          <w:sz w:val="24"/>
          <w:szCs w:val="24"/>
        </w:rPr>
        <w:t xml:space="preserve"> and </w:t>
      </w:r>
      <w:r w:rsidR="00C162BE">
        <w:rPr>
          <w:rFonts w:ascii="Times New Roman" w:eastAsia="仿宋" w:hAnsi="Times New Roman" w:cs="Times New Roman"/>
          <w:sz w:val="24"/>
          <w:szCs w:val="24"/>
        </w:rPr>
        <w:t>preliminary</w:t>
      </w:r>
      <w:r w:rsidR="00C162BE">
        <w:rPr>
          <w:rFonts w:ascii="Times New Roman" w:eastAsia="仿宋" w:hAnsi="Times New Roman" w:cs="Times New Roman" w:hint="eastAsia"/>
          <w:sz w:val="24"/>
          <w:szCs w:val="24"/>
        </w:rPr>
        <w:t xml:space="preserve"> Chinese)</w:t>
      </w:r>
      <w:r w:rsidR="009E4F46" w:rsidRPr="009E4F46">
        <w:rPr>
          <w:rFonts w:ascii="Times New Roman" w:eastAsia="仿宋" w:hAnsi="Times New Roman" w:cs="Times New Roman"/>
          <w:sz w:val="24"/>
          <w:szCs w:val="24"/>
        </w:rPr>
        <w:t>,</w:t>
      </w:r>
      <w:r w:rsidRPr="00D54BBC">
        <w:rPr>
          <w:rFonts w:ascii="Times New Roman" w:eastAsia="仿宋" w:hAnsi="Times New Roman" w:cs="Times New Roman"/>
          <w:sz w:val="24"/>
          <w:szCs w:val="24"/>
        </w:rPr>
        <w:t xml:space="preserve"> and you will be enrolled into the appropriate level for your needs. All four language skills (reading, writing, listening and speaking) will be taught with a focus on useable, everyday language that you might expect to use when you visit, live, work or travel in China.</w:t>
      </w:r>
    </w:p>
    <w:p w14:paraId="79C16348" w14:textId="5F797BD1" w:rsidR="00D54BBC" w:rsidRPr="009B1DE5" w:rsidRDefault="00D54BBC" w:rsidP="00D54BBC">
      <w:pPr>
        <w:spacing w:line="360" w:lineRule="auto"/>
        <w:jc w:val="both"/>
        <w:rPr>
          <w:rFonts w:ascii="Times New Roman" w:eastAsia="仿宋" w:hAnsi="Times New Roman" w:cs="Times New Roman"/>
          <w:b/>
          <w:bCs/>
          <w:sz w:val="24"/>
          <w:szCs w:val="24"/>
        </w:rPr>
      </w:pPr>
      <w:r w:rsidRPr="009B1DE5">
        <w:rPr>
          <w:rFonts w:ascii="Times New Roman" w:eastAsia="仿宋" w:hAnsi="Times New Roman" w:cs="Times New Roman"/>
          <w:b/>
          <w:bCs/>
          <w:sz w:val="24"/>
          <w:szCs w:val="24"/>
        </w:rPr>
        <w:t>FLEXIBLE ONLINE LEARNING</w:t>
      </w:r>
    </w:p>
    <w:p w14:paraId="5CB0DDF4" w14:textId="11A6AAFB" w:rsidR="009E4F46" w:rsidRPr="009E4F46" w:rsidRDefault="00D54BBC" w:rsidP="009B1DE5">
      <w:pPr>
        <w:spacing w:line="360" w:lineRule="auto"/>
        <w:jc w:val="both"/>
        <w:rPr>
          <w:rFonts w:ascii="Times New Roman" w:eastAsia="仿宋" w:hAnsi="Times New Roman" w:cs="Times New Roman" w:hint="eastAsia"/>
          <w:sz w:val="24"/>
          <w:szCs w:val="24"/>
        </w:rPr>
      </w:pPr>
      <w:r w:rsidRPr="00D54BBC">
        <w:rPr>
          <w:rFonts w:ascii="Times New Roman" w:eastAsia="仿宋" w:hAnsi="Times New Roman" w:cs="Times New Roman"/>
          <w:sz w:val="24"/>
          <w:szCs w:val="24"/>
        </w:rPr>
        <w:t xml:space="preserve">All you will need is a computer and internet. You can learn at home or in your favourite coffee shop. We deliver live sessions, meanwhile, we will record all the </w:t>
      </w:r>
      <w:r w:rsidRPr="00D54BBC">
        <w:rPr>
          <w:rFonts w:ascii="Times New Roman" w:eastAsia="仿宋" w:hAnsi="Times New Roman" w:cs="Times New Roman"/>
          <w:sz w:val="24"/>
          <w:szCs w:val="24"/>
        </w:rPr>
        <w:lastRenderedPageBreak/>
        <w:t xml:space="preserve">classes and provide materials on our online learning platform. </w:t>
      </w:r>
      <w:r w:rsidR="008C1A85" w:rsidRPr="00D54BBC">
        <w:rPr>
          <w:rFonts w:ascii="Times New Roman" w:eastAsia="仿宋" w:hAnsi="Times New Roman" w:cs="Times New Roman"/>
          <w:sz w:val="24"/>
          <w:szCs w:val="24"/>
        </w:rPr>
        <w:t>So,</w:t>
      </w:r>
      <w:r w:rsidRPr="00D54BBC">
        <w:rPr>
          <w:rFonts w:ascii="Times New Roman" w:eastAsia="仿宋" w:hAnsi="Times New Roman" w:cs="Times New Roman"/>
          <w:sz w:val="24"/>
          <w:szCs w:val="24"/>
        </w:rPr>
        <w:t xml:space="preserve"> you can study and review course materials at any time.</w:t>
      </w:r>
    </w:p>
    <w:p w14:paraId="3691B934" w14:textId="560D70E5" w:rsidR="00D54BBC" w:rsidRPr="009B1DE5" w:rsidRDefault="00D54BBC" w:rsidP="00D54BBC">
      <w:pPr>
        <w:spacing w:line="360" w:lineRule="auto"/>
        <w:rPr>
          <w:rFonts w:ascii="Times New Roman" w:eastAsia="仿宋" w:hAnsi="Times New Roman" w:cs="Times New Roman"/>
          <w:b/>
          <w:bCs/>
          <w:sz w:val="24"/>
          <w:szCs w:val="24"/>
        </w:rPr>
      </w:pPr>
      <w:r w:rsidRPr="009B1DE5">
        <w:rPr>
          <w:rFonts w:ascii="Times New Roman" w:eastAsia="仿宋" w:hAnsi="Times New Roman" w:cs="Times New Roman"/>
          <w:b/>
          <w:bCs/>
          <w:sz w:val="24"/>
          <w:szCs w:val="24"/>
        </w:rPr>
        <w:t>OPPORTUNITIES TO LEARN SOMETHING DIFFERENT</w:t>
      </w:r>
    </w:p>
    <w:p w14:paraId="0F7ADADB" w14:textId="77777777" w:rsidR="00D54BBC" w:rsidRPr="00D54BBC" w:rsidRDefault="00D54BBC" w:rsidP="00D54BBC">
      <w:pPr>
        <w:spacing w:line="360" w:lineRule="auto"/>
        <w:rPr>
          <w:rFonts w:ascii="Times New Roman" w:eastAsia="仿宋" w:hAnsi="Times New Roman" w:cs="Times New Roman"/>
          <w:sz w:val="24"/>
          <w:szCs w:val="24"/>
        </w:rPr>
      </w:pPr>
      <w:r w:rsidRPr="00D54BBC">
        <w:rPr>
          <w:rFonts w:ascii="Times New Roman" w:eastAsia="仿宋" w:hAnsi="Times New Roman" w:cs="Times New Roman"/>
          <w:sz w:val="24"/>
          <w:szCs w:val="24"/>
        </w:rPr>
        <w:t>Students will have opportunities to experience Chinese culture by attending our online workshops:</w:t>
      </w:r>
    </w:p>
    <w:p w14:paraId="772ACAAA" w14:textId="2A5AC050" w:rsidR="00D54BBC" w:rsidRPr="00D54BBC" w:rsidRDefault="00D54BBC" w:rsidP="00D54BBC">
      <w:pPr>
        <w:numPr>
          <w:ilvl w:val="0"/>
          <w:numId w:val="3"/>
        </w:numPr>
        <w:spacing w:line="360" w:lineRule="auto"/>
        <w:rPr>
          <w:rFonts w:ascii="Times New Roman" w:eastAsia="仿宋" w:hAnsi="Times New Roman" w:cs="Times New Roman"/>
          <w:sz w:val="24"/>
          <w:szCs w:val="24"/>
        </w:rPr>
      </w:pPr>
      <w:r w:rsidRPr="00D54BBC">
        <w:rPr>
          <w:rFonts w:ascii="Times New Roman" w:eastAsia="仿宋" w:hAnsi="Times New Roman" w:cs="Times New Roman"/>
          <w:sz w:val="24"/>
          <w:szCs w:val="24"/>
        </w:rPr>
        <w:t xml:space="preserve">Chinese </w:t>
      </w:r>
      <w:r w:rsidR="009E4F46" w:rsidRPr="009E4F46">
        <w:rPr>
          <w:rFonts w:ascii="Times New Roman" w:eastAsia="仿宋" w:hAnsi="Times New Roman" w:cs="Times New Roman"/>
          <w:sz w:val="24"/>
          <w:szCs w:val="24"/>
        </w:rPr>
        <w:t xml:space="preserve">handcraft (e.g. Suzhou Fan, Suzhou Embroidery, etc. ) </w:t>
      </w:r>
    </w:p>
    <w:p w14:paraId="3FADC40F" w14:textId="7B6A6EF1" w:rsidR="00D54BBC" w:rsidRPr="00D54BBC" w:rsidRDefault="00D54BBC" w:rsidP="00D54BBC">
      <w:pPr>
        <w:numPr>
          <w:ilvl w:val="0"/>
          <w:numId w:val="3"/>
        </w:numPr>
        <w:spacing w:line="360" w:lineRule="auto"/>
        <w:rPr>
          <w:rFonts w:ascii="Times New Roman" w:eastAsia="仿宋" w:hAnsi="Times New Roman" w:cs="Times New Roman"/>
          <w:sz w:val="24"/>
          <w:szCs w:val="24"/>
          <w:lang w:val="de-DE"/>
        </w:rPr>
      </w:pPr>
      <w:r w:rsidRPr="00D54BBC">
        <w:rPr>
          <w:rFonts w:ascii="Times New Roman" w:eastAsia="仿宋" w:hAnsi="Times New Roman" w:cs="Times New Roman"/>
          <w:sz w:val="24"/>
          <w:szCs w:val="24"/>
          <w:lang w:val="de-DE"/>
        </w:rPr>
        <w:t>Chinese Kungfu</w:t>
      </w:r>
    </w:p>
    <w:p w14:paraId="0E2395AC" w14:textId="1A2C88BB" w:rsidR="0035108E" w:rsidRPr="009B1DE5" w:rsidRDefault="00D54BBC" w:rsidP="009E4F46">
      <w:pPr>
        <w:numPr>
          <w:ilvl w:val="0"/>
          <w:numId w:val="3"/>
        </w:numPr>
        <w:spacing w:line="360" w:lineRule="auto"/>
        <w:rPr>
          <w:rFonts w:ascii="Times New Roman" w:eastAsia="仿宋" w:hAnsi="Times New Roman" w:cs="Times New Roman" w:hint="eastAsia"/>
          <w:sz w:val="24"/>
          <w:szCs w:val="24"/>
        </w:rPr>
      </w:pPr>
      <w:r w:rsidRPr="00D54BBC">
        <w:rPr>
          <w:rFonts w:ascii="Times New Roman" w:eastAsia="仿宋" w:hAnsi="Times New Roman" w:cs="Times New Roman"/>
          <w:sz w:val="24"/>
          <w:szCs w:val="24"/>
        </w:rPr>
        <w:t>Learn Chinese characters with Gamification</w:t>
      </w:r>
    </w:p>
    <w:p w14:paraId="34DF641D" w14:textId="77777777" w:rsidR="009E4F46" w:rsidRPr="009B1DE5" w:rsidRDefault="009E4F46" w:rsidP="009B1DE5">
      <w:pPr>
        <w:spacing w:line="360" w:lineRule="auto"/>
        <w:rPr>
          <w:rFonts w:ascii="Times New Roman" w:eastAsia="仿宋" w:hAnsi="Times New Roman" w:cs="Times New Roman"/>
          <w:b/>
          <w:bCs/>
          <w:sz w:val="24"/>
          <w:szCs w:val="24"/>
        </w:rPr>
      </w:pPr>
      <w:r w:rsidRPr="009B1DE5">
        <w:rPr>
          <w:rFonts w:ascii="Times New Roman" w:eastAsia="仿宋" w:hAnsi="Times New Roman" w:cs="Times New Roman"/>
          <w:b/>
          <w:bCs/>
          <w:sz w:val="24"/>
          <w:szCs w:val="24"/>
        </w:rPr>
        <w:t>KNOWLEDGE AND SKILLS</w:t>
      </w:r>
    </w:p>
    <w:p w14:paraId="79108433" w14:textId="731BC02E" w:rsidR="009E4F46" w:rsidRPr="009E4F46" w:rsidRDefault="009E4F46" w:rsidP="009E4F46">
      <w:pPr>
        <w:numPr>
          <w:ilvl w:val="0"/>
          <w:numId w:val="5"/>
        </w:num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 xml:space="preserve">Our </w:t>
      </w:r>
      <w:r>
        <w:rPr>
          <w:rFonts w:ascii="Times New Roman" w:eastAsia="仿宋" w:hAnsi="Times New Roman" w:cs="Times New Roman"/>
          <w:sz w:val="24"/>
          <w:szCs w:val="24"/>
        </w:rPr>
        <w:t xml:space="preserve">faculty for this program </w:t>
      </w:r>
      <w:proofErr w:type="gramStart"/>
      <w:r>
        <w:rPr>
          <w:rFonts w:ascii="Times New Roman" w:eastAsia="仿宋" w:hAnsi="Times New Roman" w:cs="Times New Roman"/>
          <w:sz w:val="24"/>
          <w:szCs w:val="24"/>
        </w:rPr>
        <w:t>are</w:t>
      </w:r>
      <w:proofErr w:type="gramEnd"/>
      <w:r>
        <w:rPr>
          <w:rFonts w:ascii="Times New Roman" w:eastAsia="仿宋" w:hAnsi="Times New Roman" w:cs="Times New Roman"/>
          <w:sz w:val="24"/>
          <w:szCs w:val="24"/>
        </w:rPr>
        <w:t xml:space="preserve"> highly experienced in teaching Chinese to speakers of foreign languages and with abundant teaching experience. They </w:t>
      </w:r>
      <w:r w:rsidRPr="009E4F46">
        <w:rPr>
          <w:rFonts w:ascii="Times New Roman" w:eastAsia="仿宋" w:hAnsi="Times New Roman" w:cs="Times New Roman"/>
          <w:sz w:val="24"/>
          <w:szCs w:val="24"/>
        </w:rPr>
        <w:t>promote communication during live lectures, putting students at the front and centre of the lessons</w:t>
      </w:r>
    </w:p>
    <w:p w14:paraId="09AC864D" w14:textId="77777777" w:rsidR="009E4F46" w:rsidRPr="009E4F46" w:rsidRDefault="009E4F46" w:rsidP="009E4F46">
      <w:pPr>
        <w:numPr>
          <w:ilvl w:val="0"/>
          <w:numId w:val="5"/>
        </w:num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Small class size classes encourage lots of student talk and practice and you will be engaged and active in every single live lesson</w:t>
      </w:r>
    </w:p>
    <w:p w14:paraId="3AA8EF7F" w14:textId="77777777" w:rsidR="009E4F46" w:rsidRPr="009E4F46" w:rsidRDefault="009E4F46" w:rsidP="009E4F46">
      <w:pPr>
        <w:numPr>
          <w:ilvl w:val="0"/>
          <w:numId w:val="5"/>
        </w:num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Teachers will pay attention to your individual requirements to ensure you're building the skills you need</w:t>
      </w:r>
    </w:p>
    <w:p w14:paraId="7DF8A576" w14:textId="77777777" w:rsidR="009E4F46" w:rsidRPr="009E4F46" w:rsidRDefault="009E4F46" w:rsidP="009E4F46">
      <w:pPr>
        <w:numPr>
          <w:ilvl w:val="0"/>
          <w:numId w:val="5"/>
        </w:numPr>
        <w:spacing w:line="360" w:lineRule="auto"/>
        <w:rPr>
          <w:rFonts w:ascii="Times New Roman" w:eastAsia="仿宋" w:hAnsi="Times New Roman" w:cs="Times New Roman"/>
          <w:sz w:val="24"/>
          <w:szCs w:val="24"/>
        </w:rPr>
      </w:pPr>
      <w:r w:rsidRPr="009E4F46">
        <w:rPr>
          <w:rFonts w:ascii="Times New Roman" w:eastAsia="仿宋" w:hAnsi="Times New Roman" w:cs="Times New Roman"/>
          <w:sz w:val="24"/>
          <w:szCs w:val="24"/>
        </w:rPr>
        <w:t>You will learn through doing, with lessons giving you language knowledge and skills that can be used immediately.</w:t>
      </w:r>
    </w:p>
    <w:p w14:paraId="25A1097A" w14:textId="71311612" w:rsidR="00535B9A" w:rsidRDefault="00535B9A" w:rsidP="00323B6A">
      <w:pPr>
        <w:spacing w:line="360" w:lineRule="auto"/>
        <w:ind w:left="360"/>
        <w:rPr>
          <w:rFonts w:ascii="Times New Roman" w:eastAsia="仿宋" w:hAnsi="Times New Roman" w:cs="Times New Roman"/>
          <w:b/>
          <w:bCs/>
          <w:sz w:val="24"/>
          <w:szCs w:val="24"/>
        </w:rPr>
      </w:pPr>
    </w:p>
    <w:p w14:paraId="0328AD60" w14:textId="5A2B6F3D" w:rsidR="002C67E4" w:rsidRDefault="002C67E4" w:rsidP="002C67E4">
      <w:pPr>
        <w:spacing w:line="360" w:lineRule="auto"/>
        <w:rPr>
          <w:rFonts w:ascii="Times New Roman" w:eastAsia="仿宋" w:hAnsi="Times New Roman" w:cs="Times New Roman" w:hint="eastAsia"/>
          <w:b/>
          <w:bCs/>
          <w:sz w:val="24"/>
          <w:szCs w:val="24"/>
        </w:rPr>
      </w:pPr>
      <w:r>
        <w:rPr>
          <w:rFonts w:ascii="Times New Roman" w:eastAsia="仿宋" w:hAnsi="Times New Roman" w:cs="Times New Roman"/>
          <w:b/>
          <w:bCs/>
          <w:sz w:val="24"/>
          <w:szCs w:val="24"/>
        </w:rPr>
        <w:t>TU</w:t>
      </w:r>
      <w:r>
        <w:rPr>
          <w:rFonts w:ascii="Times New Roman" w:eastAsia="仿宋" w:hAnsi="Times New Roman" w:cs="Times New Roman" w:hint="eastAsia"/>
          <w:b/>
          <w:bCs/>
          <w:sz w:val="24"/>
          <w:szCs w:val="24"/>
        </w:rPr>
        <w:t>I</w:t>
      </w:r>
      <w:r>
        <w:rPr>
          <w:rFonts w:ascii="Times New Roman" w:eastAsia="仿宋" w:hAnsi="Times New Roman" w:cs="Times New Roman"/>
          <w:b/>
          <w:bCs/>
          <w:sz w:val="24"/>
          <w:szCs w:val="24"/>
        </w:rPr>
        <w:t>TION</w:t>
      </w:r>
    </w:p>
    <w:p w14:paraId="1C24D1EC" w14:textId="66630F1B" w:rsidR="00323B6A" w:rsidRPr="00323B6A" w:rsidRDefault="00323B6A" w:rsidP="00323B6A">
      <w:pPr>
        <w:spacing w:line="360" w:lineRule="auto"/>
        <w:ind w:left="360"/>
        <w:rPr>
          <w:rFonts w:ascii="Times New Roman" w:eastAsia="仿宋" w:hAnsi="Times New Roman" w:cs="Times New Roman"/>
          <w:sz w:val="24"/>
          <w:szCs w:val="24"/>
        </w:rPr>
      </w:pPr>
      <w:r w:rsidRPr="00323B6A">
        <w:rPr>
          <w:rFonts w:ascii="Times New Roman" w:eastAsia="仿宋" w:hAnsi="Times New Roman" w:cs="Times New Roman"/>
          <w:sz w:val="24"/>
          <w:szCs w:val="24"/>
        </w:rPr>
        <w:t xml:space="preserve">RMB </w:t>
      </w:r>
      <w:r>
        <w:rPr>
          <w:rFonts w:ascii="Times New Roman" w:eastAsia="仿宋" w:hAnsi="Times New Roman" w:cs="Times New Roman"/>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000</w:t>
      </w:r>
      <w:r w:rsidRPr="00323B6A">
        <w:rPr>
          <w:rFonts w:ascii="Times New Roman" w:eastAsia="仿宋" w:hAnsi="Times New Roman" w:cs="Times New Roman"/>
          <w:sz w:val="24"/>
          <w:szCs w:val="24"/>
        </w:rPr>
        <w:t xml:space="preserve"> per student</w:t>
      </w:r>
    </w:p>
    <w:p w14:paraId="4B961B5B" w14:textId="77777777" w:rsidR="00323B6A" w:rsidRPr="00323B6A" w:rsidRDefault="00323B6A" w:rsidP="00323B6A">
      <w:pPr>
        <w:spacing w:line="360" w:lineRule="auto"/>
        <w:ind w:left="360"/>
        <w:rPr>
          <w:rFonts w:ascii="Times New Roman" w:eastAsia="仿宋" w:hAnsi="Times New Roman" w:cs="Times New Roman"/>
          <w:sz w:val="24"/>
          <w:szCs w:val="24"/>
        </w:rPr>
      </w:pPr>
      <w:r w:rsidRPr="00323B6A">
        <w:rPr>
          <w:rFonts w:ascii="Times New Roman" w:eastAsia="仿宋" w:hAnsi="Times New Roman" w:cs="Times New Roman"/>
          <w:sz w:val="24"/>
          <w:szCs w:val="24"/>
        </w:rPr>
        <w:t>Included in the price:</w:t>
      </w:r>
    </w:p>
    <w:p w14:paraId="58A45CFB" w14:textId="1AC79907" w:rsidR="00323B6A" w:rsidRPr="00281D70" w:rsidRDefault="0035108E" w:rsidP="00281D70">
      <w:pPr>
        <w:spacing w:line="360" w:lineRule="auto"/>
        <w:ind w:left="1080"/>
        <w:rPr>
          <w:rFonts w:ascii="Times New Roman" w:eastAsia="仿宋" w:hAnsi="Times New Roman" w:cs="Times New Roman"/>
          <w:sz w:val="24"/>
          <w:szCs w:val="24"/>
        </w:rPr>
      </w:pPr>
      <w:r w:rsidRPr="00281D70">
        <w:rPr>
          <w:rFonts w:ascii="Times New Roman" w:eastAsia="仿宋" w:hAnsi="Times New Roman" w:cs="Times New Roman" w:hint="eastAsia"/>
          <w:sz w:val="24"/>
          <w:szCs w:val="24"/>
        </w:rPr>
        <w:t>1</w:t>
      </w:r>
      <w:r w:rsidR="00323B6A" w:rsidRPr="00281D70">
        <w:rPr>
          <w:rFonts w:ascii="Times New Roman" w:eastAsia="仿宋" w:hAnsi="Times New Roman" w:cs="Times New Roman"/>
          <w:sz w:val="24"/>
          <w:szCs w:val="24"/>
        </w:rPr>
        <w:t>0 hours of live lectures of Chinese classes</w:t>
      </w:r>
    </w:p>
    <w:p w14:paraId="348FEABE" w14:textId="072C44F8" w:rsidR="00323B6A" w:rsidRPr="00281D70" w:rsidRDefault="0035108E" w:rsidP="00281D70">
      <w:pPr>
        <w:spacing w:line="360" w:lineRule="auto"/>
        <w:ind w:left="1080"/>
        <w:rPr>
          <w:rFonts w:ascii="Times New Roman" w:eastAsia="仿宋" w:hAnsi="Times New Roman" w:cs="Times New Roman"/>
          <w:sz w:val="24"/>
          <w:szCs w:val="24"/>
        </w:rPr>
      </w:pPr>
      <w:r w:rsidRPr="00281D70">
        <w:rPr>
          <w:rFonts w:ascii="Times New Roman" w:eastAsia="仿宋" w:hAnsi="Times New Roman" w:cs="Times New Roman" w:hint="eastAsia"/>
          <w:sz w:val="24"/>
          <w:szCs w:val="24"/>
        </w:rPr>
        <w:t>1</w:t>
      </w:r>
      <w:r w:rsidR="00323B6A" w:rsidRPr="00281D70">
        <w:rPr>
          <w:rFonts w:ascii="Times New Roman" w:eastAsia="仿宋" w:hAnsi="Times New Roman" w:cs="Times New Roman"/>
          <w:sz w:val="24"/>
          <w:szCs w:val="24"/>
        </w:rPr>
        <w:t xml:space="preserve">0 hours </w:t>
      </w:r>
      <w:r w:rsidR="00323B6A" w:rsidRPr="00281D70">
        <w:rPr>
          <w:rFonts w:ascii="Times New Roman" w:eastAsia="仿宋" w:hAnsi="Times New Roman" w:cs="Times New Roman" w:hint="eastAsia"/>
          <w:sz w:val="24"/>
          <w:szCs w:val="24"/>
        </w:rPr>
        <w:t>o</w:t>
      </w:r>
      <w:r w:rsidR="00323B6A" w:rsidRPr="00281D70">
        <w:rPr>
          <w:rFonts w:ascii="Times New Roman" w:eastAsia="仿宋" w:hAnsi="Times New Roman" w:cs="Times New Roman"/>
          <w:sz w:val="24"/>
          <w:szCs w:val="24"/>
        </w:rPr>
        <w:t xml:space="preserve">f workshops and interactives practices </w:t>
      </w:r>
    </w:p>
    <w:p w14:paraId="326AD39A" w14:textId="3B576A81" w:rsidR="007405C0" w:rsidRPr="002C67E4" w:rsidRDefault="007405C0" w:rsidP="007405C0">
      <w:pPr>
        <w:spacing w:line="360" w:lineRule="auto"/>
        <w:rPr>
          <w:rFonts w:ascii="Times New Roman" w:eastAsia="仿宋" w:hAnsi="Times New Roman" w:cs="Times New Roman"/>
          <w:b/>
          <w:bCs/>
          <w:sz w:val="24"/>
          <w:szCs w:val="24"/>
        </w:rPr>
      </w:pPr>
      <w:r w:rsidRPr="002C67E4">
        <w:rPr>
          <w:rFonts w:ascii="Times New Roman" w:eastAsia="仿宋" w:hAnsi="Times New Roman" w:cs="Times New Roman"/>
          <w:b/>
          <w:bCs/>
          <w:sz w:val="24"/>
          <w:szCs w:val="24"/>
        </w:rPr>
        <w:t>SCHOLARSHIPS</w:t>
      </w:r>
    </w:p>
    <w:p w14:paraId="47448619" w14:textId="06C14F02" w:rsidR="007405C0" w:rsidRPr="007405C0" w:rsidRDefault="001620B8" w:rsidP="007405C0">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lastRenderedPageBreak/>
        <w:t xml:space="preserve">SZCU </w:t>
      </w:r>
      <w:r w:rsidRPr="007405C0">
        <w:rPr>
          <w:rFonts w:ascii="Times New Roman" w:eastAsia="仿宋" w:hAnsi="Times New Roman" w:cs="Times New Roman"/>
          <w:sz w:val="24"/>
          <w:szCs w:val="24"/>
        </w:rPr>
        <w:t>offer</w:t>
      </w:r>
      <w:r>
        <w:rPr>
          <w:rFonts w:ascii="Times New Roman" w:eastAsia="仿宋" w:hAnsi="Times New Roman" w:cs="Times New Roman"/>
          <w:sz w:val="24"/>
          <w:szCs w:val="24"/>
        </w:rPr>
        <w:t>s</w:t>
      </w:r>
      <w:r w:rsidR="007405C0" w:rsidRPr="007405C0">
        <w:rPr>
          <w:rFonts w:ascii="Times New Roman" w:eastAsia="仿宋" w:hAnsi="Times New Roman" w:cs="Times New Roman"/>
          <w:sz w:val="24"/>
          <w:szCs w:val="24"/>
        </w:rPr>
        <w:t xml:space="preserve"> a good range of scholarships and discounts for students who are interested in our </w:t>
      </w:r>
      <w:r w:rsidR="007405C0">
        <w:rPr>
          <w:rFonts w:ascii="Times New Roman" w:eastAsia="仿宋" w:hAnsi="Times New Roman" w:cs="Times New Roman"/>
          <w:sz w:val="24"/>
          <w:szCs w:val="24"/>
        </w:rPr>
        <w:t>one</w:t>
      </w:r>
      <w:r w:rsidR="007405C0" w:rsidRPr="007405C0">
        <w:rPr>
          <w:rFonts w:ascii="Times New Roman" w:eastAsia="仿宋" w:hAnsi="Times New Roman" w:cs="Times New Roman"/>
          <w:sz w:val="24"/>
          <w:szCs w:val="24"/>
        </w:rPr>
        <w:t>-week online summer course:</w:t>
      </w:r>
    </w:p>
    <w:tbl>
      <w:tblPr>
        <w:tblW w:w="0" w:type="auto"/>
        <w:tblCellMar>
          <w:left w:w="0" w:type="dxa"/>
          <w:right w:w="0" w:type="dxa"/>
        </w:tblCellMar>
        <w:tblLook w:val="04A0" w:firstRow="1" w:lastRow="0" w:firstColumn="1" w:lastColumn="0" w:noHBand="0" w:noVBand="1"/>
      </w:tblPr>
      <w:tblGrid>
        <w:gridCol w:w="1677"/>
        <w:gridCol w:w="6929"/>
      </w:tblGrid>
      <w:tr w:rsidR="00FD0830" w:rsidRPr="007405C0" w14:paraId="55FEC3C8" w14:textId="77777777" w:rsidTr="007405C0">
        <w:tc>
          <w:tcPr>
            <w:tcW w:w="0" w:type="auto"/>
            <w:tcBorders>
              <w:top w:val="nil"/>
              <w:left w:val="nil"/>
              <w:bottom w:val="single" w:sz="6" w:space="0" w:color="979797"/>
              <w:right w:val="nil"/>
            </w:tcBorders>
            <w:tcMar>
              <w:top w:w="150" w:type="dxa"/>
              <w:left w:w="150" w:type="dxa"/>
              <w:bottom w:w="150" w:type="dxa"/>
              <w:right w:w="150" w:type="dxa"/>
            </w:tcMar>
            <w:hideMark/>
          </w:tcPr>
          <w:p w14:paraId="2AD94E0A" w14:textId="77777777" w:rsidR="007405C0" w:rsidRPr="007405C0" w:rsidRDefault="007405C0" w:rsidP="007405C0">
            <w:pPr>
              <w:spacing w:line="360" w:lineRule="auto"/>
              <w:rPr>
                <w:rFonts w:ascii="Times New Roman" w:eastAsia="仿宋" w:hAnsi="Times New Roman" w:cs="Times New Roman"/>
                <w:sz w:val="24"/>
                <w:szCs w:val="24"/>
              </w:rPr>
            </w:pPr>
            <w:r w:rsidRPr="007405C0">
              <w:rPr>
                <w:rFonts w:ascii="Times New Roman" w:eastAsia="仿宋" w:hAnsi="Times New Roman" w:cs="Times New Roman"/>
                <w:sz w:val="24"/>
                <w:szCs w:val="24"/>
              </w:rPr>
              <w:t>Full fees</w:t>
            </w:r>
          </w:p>
        </w:tc>
        <w:tc>
          <w:tcPr>
            <w:tcW w:w="0" w:type="auto"/>
            <w:tcBorders>
              <w:top w:val="nil"/>
              <w:left w:val="nil"/>
              <w:bottom w:val="single" w:sz="6" w:space="0" w:color="979797"/>
              <w:right w:val="nil"/>
            </w:tcBorders>
            <w:tcMar>
              <w:top w:w="150" w:type="dxa"/>
              <w:left w:w="150" w:type="dxa"/>
              <w:bottom w:w="150" w:type="dxa"/>
              <w:right w:w="150" w:type="dxa"/>
            </w:tcMar>
            <w:hideMark/>
          </w:tcPr>
          <w:p w14:paraId="6D93B11E" w14:textId="61EB4B18" w:rsidR="007405C0" w:rsidRPr="007405C0" w:rsidRDefault="007405C0" w:rsidP="007405C0">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1</w:t>
            </w:r>
            <w:r w:rsidRPr="007405C0">
              <w:rPr>
                <w:rFonts w:ascii="Times New Roman" w:eastAsia="仿宋" w:hAnsi="Times New Roman" w:cs="Times New Roman"/>
                <w:sz w:val="24"/>
                <w:szCs w:val="24"/>
              </w:rPr>
              <w:t>,000rmb</w:t>
            </w:r>
          </w:p>
        </w:tc>
      </w:tr>
      <w:tr w:rsidR="00FD0830" w:rsidRPr="007405C0" w14:paraId="16F2C19B" w14:textId="77777777" w:rsidTr="007405C0">
        <w:tc>
          <w:tcPr>
            <w:tcW w:w="0" w:type="auto"/>
            <w:tcBorders>
              <w:top w:val="nil"/>
              <w:left w:val="nil"/>
              <w:bottom w:val="single" w:sz="6" w:space="0" w:color="979797"/>
              <w:right w:val="nil"/>
            </w:tcBorders>
            <w:tcMar>
              <w:top w:w="150" w:type="dxa"/>
              <w:left w:w="150" w:type="dxa"/>
              <w:bottom w:w="150" w:type="dxa"/>
              <w:right w:w="150" w:type="dxa"/>
            </w:tcMar>
            <w:hideMark/>
          </w:tcPr>
          <w:p w14:paraId="29A9C179" w14:textId="77777777" w:rsidR="007405C0" w:rsidRPr="007405C0" w:rsidRDefault="007405C0" w:rsidP="007405C0">
            <w:pPr>
              <w:spacing w:line="360" w:lineRule="auto"/>
              <w:rPr>
                <w:rFonts w:ascii="Times New Roman" w:eastAsia="仿宋" w:hAnsi="Times New Roman" w:cs="Times New Roman"/>
                <w:sz w:val="24"/>
                <w:szCs w:val="24"/>
              </w:rPr>
            </w:pPr>
            <w:r w:rsidRPr="007405C0">
              <w:rPr>
                <w:rFonts w:ascii="Times New Roman" w:eastAsia="仿宋" w:hAnsi="Times New Roman" w:cs="Times New Roman"/>
                <w:sz w:val="24"/>
                <w:szCs w:val="24"/>
              </w:rPr>
              <w:t>100% fee waiver</w:t>
            </w:r>
          </w:p>
        </w:tc>
        <w:tc>
          <w:tcPr>
            <w:tcW w:w="0" w:type="auto"/>
            <w:tcBorders>
              <w:top w:val="nil"/>
              <w:left w:val="nil"/>
              <w:bottom w:val="single" w:sz="6" w:space="0" w:color="979797"/>
              <w:right w:val="nil"/>
            </w:tcBorders>
            <w:tcMar>
              <w:top w:w="150" w:type="dxa"/>
              <w:left w:w="150" w:type="dxa"/>
              <w:bottom w:w="150" w:type="dxa"/>
              <w:right w:w="150" w:type="dxa"/>
            </w:tcMar>
            <w:hideMark/>
          </w:tcPr>
          <w:p w14:paraId="7070156C" w14:textId="63D0518E" w:rsidR="007405C0" w:rsidRPr="007405C0" w:rsidRDefault="007405C0" w:rsidP="007405C0">
            <w:pPr>
              <w:spacing w:line="360" w:lineRule="auto"/>
              <w:rPr>
                <w:rFonts w:ascii="Times New Roman" w:eastAsia="仿宋" w:hAnsi="Times New Roman" w:cs="Times New Roman"/>
                <w:sz w:val="24"/>
                <w:szCs w:val="24"/>
              </w:rPr>
            </w:pPr>
            <w:r w:rsidRPr="007405C0">
              <w:rPr>
                <w:rFonts w:ascii="Times New Roman" w:eastAsia="仿宋" w:hAnsi="Times New Roman" w:cs="Times New Roman"/>
                <w:sz w:val="24"/>
                <w:szCs w:val="24"/>
              </w:rPr>
              <w:t xml:space="preserve">Students </w:t>
            </w:r>
            <w:r>
              <w:rPr>
                <w:rFonts w:ascii="Times New Roman" w:eastAsia="仿宋" w:hAnsi="Times New Roman" w:cs="Times New Roman"/>
                <w:sz w:val="24"/>
                <w:szCs w:val="24"/>
              </w:rPr>
              <w:t xml:space="preserve">from our Partnership Universities (See the list on our official website) </w:t>
            </w:r>
          </w:p>
        </w:tc>
      </w:tr>
      <w:tr w:rsidR="00FD0830" w:rsidRPr="007405C0" w14:paraId="536E0782" w14:textId="77777777" w:rsidTr="007405C0">
        <w:tc>
          <w:tcPr>
            <w:tcW w:w="0" w:type="auto"/>
            <w:tcBorders>
              <w:top w:val="nil"/>
              <w:left w:val="nil"/>
              <w:bottom w:val="single" w:sz="6" w:space="0" w:color="979797"/>
              <w:right w:val="nil"/>
            </w:tcBorders>
            <w:tcMar>
              <w:top w:w="150" w:type="dxa"/>
              <w:left w:w="150" w:type="dxa"/>
              <w:bottom w:w="150" w:type="dxa"/>
              <w:right w:w="150" w:type="dxa"/>
            </w:tcMar>
            <w:hideMark/>
          </w:tcPr>
          <w:p w14:paraId="79FA040A" w14:textId="77777777" w:rsidR="007405C0" w:rsidRPr="007405C0" w:rsidRDefault="007405C0" w:rsidP="007405C0">
            <w:pPr>
              <w:spacing w:line="360" w:lineRule="auto"/>
              <w:rPr>
                <w:rFonts w:ascii="Times New Roman" w:eastAsia="仿宋" w:hAnsi="Times New Roman" w:cs="Times New Roman"/>
                <w:sz w:val="24"/>
                <w:szCs w:val="24"/>
              </w:rPr>
            </w:pPr>
            <w:r w:rsidRPr="007405C0">
              <w:rPr>
                <w:rFonts w:ascii="Times New Roman" w:eastAsia="仿宋" w:hAnsi="Times New Roman" w:cs="Times New Roman"/>
                <w:sz w:val="24"/>
                <w:szCs w:val="24"/>
              </w:rPr>
              <w:t>-50%</w:t>
            </w:r>
          </w:p>
        </w:tc>
        <w:tc>
          <w:tcPr>
            <w:tcW w:w="0" w:type="auto"/>
            <w:tcBorders>
              <w:top w:val="nil"/>
              <w:left w:val="nil"/>
              <w:bottom w:val="single" w:sz="6" w:space="0" w:color="979797"/>
              <w:right w:val="nil"/>
            </w:tcBorders>
            <w:tcMar>
              <w:top w:w="150" w:type="dxa"/>
              <w:left w:w="150" w:type="dxa"/>
              <w:bottom w:w="150" w:type="dxa"/>
              <w:right w:w="150" w:type="dxa"/>
            </w:tcMar>
            <w:hideMark/>
          </w:tcPr>
          <w:p w14:paraId="10E24497" w14:textId="1ECA00C3" w:rsidR="007405C0" w:rsidRPr="007405C0" w:rsidRDefault="00FD0830" w:rsidP="00FD0830">
            <w:pPr>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Current Overseas Students in China( including but not limited to Bachelor, Master, Doctor and Exchange students.) </w:t>
            </w:r>
            <w:r w:rsidR="007405C0">
              <w:rPr>
                <w:rFonts w:ascii="Times New Roman" w:eastAsia="仿宋" w:hAnsi="Times New Roman" w:cs="Times New Roman"/>
                <w:sz w:val="24"/>
                <w:szCs w:val="24"/>
              </w:rPr>
              <w:t xml:space="preserve"> </w:t>
            </w:r>
          </w:p>
        </w:tc>
      </w:tr>
      <w:tr w:rsidR="00FD0830" w:rsidRPr="007405C0" w14:paraId="239D5B08" w14:textId="77777777" w:rsidTr="007405C0">
        <w:tc>
          <w:tcPr>
            <w:tcW w:w="0" w:type="auto"/>
            <w:tcBorders>
              <w:top w:val="nil"/>
              <w:left w:val="nil"/>
              <w:bottom w:val="single" w:sz="6" w:space="0" w:color="979797"/>
              <w:right w:val="nil"/>
            </w:tcBorders>
            <w:tcMar>
              <w:top w:w="150" w:type="dxa"/>
              <w:left w:w="150" w:type="dxa"/>
              <w:bottom w:w="150" w:type="dxa"/>
              <w:right w:w="150" w:type="dxa"/>
            </w:tcMar>
            <w:hideMark/>
          </w:tcPr>
          <w:p w14:paraId="3F22D7F9" w14:textId="77777777" w:rsidR="007405C0" w:rsidRPr="007405C0" w:rsidRDefault="007405C0" w:rsidP="007405C0">
            <w:pPr>
              <w:spacing w:line="360" w:lineRule="auto"/>
              <w:rPr>
                <w:rFonts w:ascii="Times New Roman" w:eastAsia="仿宋" w:hAnsi="Times New Roman" w:cs="Times New Roman"/>
                <w:sz w:val="24"/>
                <w:szCs w:val="24"/>
              </w:rPr>
            </w:pPr>
            <w:r w:rsidRPr="007405C0">
              <w:rPr>
                <w:rFonts w:ascii="Times New Roman" w:eastAsia="仿宋" w:hAnsi="Times New Roman" w:cs="Times New Roman"/>
                <w:sz w:val="24"/>
                <w:szCs w:val="24"/>
              </w:rPr>
              <w:t>Early Bird discount</w:t>
            </w:r>
          </w:p>
        </w:tc>
        <w:tc>
          <w:tcPr>
            <w:tcW w:w="0" w:type="auto"/>
            <w:tcBorders>
              <w:top w:val="nil"/>
              <w:left w:val="nil"/>
              <w:bottom w:val="single" w:sz="6" w:space="0" w:color="979797"/>
              <w:right w:val="nil"/>
            </w:tcBorders>
            <w:tcMar>
              <w:top w:w="150" w:type="dxa"/>
              <w:left w:w="150" w:type="dxa"/>
              <w:bottom w:w="150" w:type="dxa"/>
              <w:right w:w="150" w:type="dxa"/>
            </w:tcMar>
            <w:hideMark/>
          </w:tcPr>
          <w:p w14:paraId="36C44BD1" w14:textId="5A6013EC" w:rsidR="007405C0" w:rsidRPr="007405C0" w:rsidRDefault="007405C0" w:rsidP="007405C0">
            <w:pPr>
              <w:spacing w:line="360" w:lineRule="auto"/>
              <w:rPr>
                <w:rFonts w:ascii="Times New Roman" w:eastAsia="仿宋" w:hAnsi="Times New Roman" w:cs="Times New Roman"/>
                <w:sz w:val="24"/>
                <w:szCs w:val="24"/>
              </w:rPr>
            </w:pPr>
            <w:r w:rsidRPr="007405C0">
              <w:rPr>
                <w:rFonts w:ascii="Times New Roman" w:eastAsia="仿宋" w:hAnsi="Times New Roman" w:cs="Times New Roman"/>
                <w:sz w:val="24"/>
                <w:szCs w:val="24"/>
              </w:rPr>
              <w:t xml:space="preserve">Apply before </w:t>
            </w:r>
            <w:r>
              <w:rPr>
                <w:rFonts w:ascii="Times New Roman" w:eastAsia="仿宋" w:hAnsi="Times New Roman" w:cs="Times New Roman"/>
                <w:sz w:val="24"/>
                <w:szCs w:val="24"/>
              </w:rPr>
              <w:t xml:space="preserve">June 1st </w:t>
            </w:r>
            <w:r w:rsidRPr="007405C0">
              <w:rPr>
                <w:rFonts w:ascii="Times New Roman" w:eastAsia="仿宋" w:hAnsi="Times New Roman" w:cs="Times New Roman"/>
                <w:sz w:val="24"/>
                <w:szCs w:val="24"/>
              </w:rPr>
              <w:t>– receive 20% discount</w:t>
            </w:r>
          </w:p>
        </w:tc>
      </w:tr>
    </w:tbl>
    <w:p w14:paraId="66BA0E08" w14:textId="77777777" w:rsidR="007405C0" w:rsidRPr="007405C0" w:rsidRDefault="007405C0" w:rsidP="007405C0">
      <w:pPr>
        <w:spacing w:line="360" w:lineRule="auto"/>
        <w:rPr>
          <w:rFonts w:ascii="Times New Roman" w:eastAsia="仿宋" w:hAnsi="Times New Roman" w:cs="Times New Roman"/>
          <w:sz w:val="24"/>
          <w:szCs w:val="24"/>
        </w:rPr>
      </w:pPr>
      <w:r w:rsidRPr="007405C0">
        <w:rPr>
          <w:rFonts w:ascii="Times New Roman" w:eastAsia="仿宋" w:hAnsi="Times New Roman" w:cs="Times New Roman"/>
          <w:sz w:val="24"/>
          <w:szCs w:val="24"/>
        </w:rPr>
        <w:t>*only one discount or the scholarship can be applied per applicant</w:t>
      </w:r>
    </w:p>
    <w:p w14:paraId="4C13E9F2" w14:textId="6A9F529A" w:rsidR="00323B6A" w:rsidRDefault="00323B6A" w:rsidP="00323B6A">
      <w:pPr>
        <w:spacing w:line="360" w:lineRule="auto"/>
        <w:rPr>
          <w:rFonts w:ascii="Times New Roman" w:eastAsia="仿宋" w:hAnsi="Times New Roman" w:cs="Times New Roman"/>
          <w:sz w:val="24"/>
          <w:szCs w:val="24"/>
        </w:rPr>
      </w:pPr>
    </w:p>
    <w:p w14:paraId="7D30D4DA" w14:textId="42670CEE" w:rsidR="00F05A28" w:rsidRPr="002C67E4" w:rsidRDefault="00F05A28" w:rsidP="00323B6A">
      <w:pPr>
        <w:spacing w:line="360" w:lineRule="auto"/>
        <w:rPr>
          <w:rFonts w:ascii="Times New Roman" w:eastAsia="仿宋" w:hAnsi="Times New Roman" w:cs="Times New Roman"/>
          <w:b/>
          <w:bCs/>
          <w:sz w:val="24"/>
          <w:szCs w:val="24"/>
        </w:rPr>
      </w:pPr>
      <w:r w:rsidRPr="002C67E4">
        <w:rPr>
          <w:rFonts w:ascii="Times New Roman" w:eastAsia="仿宋" w:hAnsi="Times New Roman" w:cs="Times New Roman"/>
          <w:b/>
          <w:bCs/>
          <w:sz w:val="24"/>
          <w:szCs w:val="24"/>
        </w:rPr>
        <w:t xml:space="preserve">HOW TO APPLY </w:t>
      </w:r>
    </w:p>
    <w:p w14:paraId="0667E52D" w14:textId="6D396F1F" w:rsidR="00F05A28" w:rsidRDefault="00F05A28" w:rsidP="00323B6A">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Deadline for Online Summer Chinese Program: July 1</w:t>
      </w:r>
      <w:r w:rsidRPr="00F05A28">
        <w:rPr>
          <w:rFonts w:ascii="Times New Roman" w:eastAsia="仿宋" w:hAnsi="Times New Roman" w:cs="Times New Roman"/>
          <w:sz w:val="24"/>
          <w:szCs w:val="24"/>
          <w:vertAlign w:val="superscript"/>
        </w:rPr>
        <w:t>st</w:t>
      </w:r>
      <w:r>
        <w:rPr>
          <w:rFonts w:ascii="Times New Roman" w:eastAsia="仿宋" w:hAnsi="Times New Roman" w:cs="Times New Roman"/>
          <w:sz w:val="24"/>
          <w:szCs w:val="24"/>
        </w:rPr>
        <w:t xml:space="preserve">, 2022 </w:t>
      </w:r>
    </w:p>
    <w:p w14:paraId="69C81F43" w14:textId="208023CB" w:rsidR="006A244F" w:rsidRDefault="006A244F" w:rsidP="00323B6A">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 xml:space="preserve">Potential applicants need to fill in the application form of overseas student for Suzhou City University and email it to </w:t>
      </w:r>
      <w:hyperlink r:id="rId7" w:history="1">
        <w:r w:rsidRPr="008C4421">
          <w:rPr>
            <w:rStyle w:val="a8"/>
            <w:rFonts w:ascii="Times New Roman" w:eastAsia="仿宋" w:hAnsi="Times New Roman" w:cs="Times New Roman"/>
            <w:sz w:val="24"/>
            <w:szCs w:val="24"/>
          </w:rPr>
          <w:t>chen.can@szcu.edu.cn</w:t>
        </w:r>
      </w:hyperlink>
      <w:r>
        <w:rPr>
          <w:rFonts w:ascii="Times New Roman" w:eastAsia="仿宋" w:hAnsi="Times New Roman" w:cs="Times New Roman"/>
          <w:sz w:val="24"/>
          <w:szCs w:val="24"/>
        </w:rPr>
        <w:t>.</w:t>
      </w:r>
    </w:p>
    <w:p w14:paraId="6E6FEE26" w14:textId="4E18D872" w:rsidR="006A244F" w:rsidRDefault="006A244F" w:rsidP="00323B6A">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 xml:space="preserve">P.S. If you have any further questions and concerns, please send email to </w:t>
      </w:r>
      <w:r w:rsidR="00B26C1F">
        <w:rPr>
          <w:rFonts w:ascii="Times New Roman" w:eastAsia="仿宋" w:hAnsi="Times New Roman" w:cs="Times New Roman"/>
          <w:sz w:val="24"/>
          <w:szCs w:val="24"/>
        </w:rPr>
        <w:t>chen.can@szcu.edu.cn.</w:t>
      </w:r>
    </w:p>
    <w:p w14:paraId="5737305F" w14:textId="2A34654E" w:rsidR="006A244F" w:rsidRDefault="006A244F" w:rsidP="00323B6A">
      <w:pPr>
        <w:spacing w:line="360" w:lineRule="auto"/>
        <w:rPr>
          <w:rFonts w:ascii="Times New Roman" w:eastAsia="仿宋" w:hAnsi="Times New Roman" w:cs="Times New Roman"/>
          <w:sz w:val="24"/>
          <w:szCs w:val="24"/>
        </w:rPr>
      </w:pPr>
    </w:p>
    <w:p w14:paraId="1D7B1D25" w14:textId="77777777" w:rsidR="009B1DE5" w:rsidRDefault="009B1DE5">
      <w:pPr>
        <w:rPr>
          <w:rFonts w:ascii="Times New Roman" w:eastAsia="仿宋" w:hAnsi="Times New Roman" w:cs="Times New Roman"/>
          <w:sz w:val="24"/>
          <w:szCs w:val="24"/>
        </w:rPr>
      </w:pPr>
      <w:r>
        <w:rPr>
          <w:rFonts w:ascii="Times New Roman" w:eastAsia="仿宋" w:hAnsi="Times New Roman" w:cs="Times New Roman"/>
          <w:sz w:val="24"/>
          <w:szCs w:val="24"/>
        </w:rPr>
        <w:br w:type="page"/>
      </w:r>
    </w:p>
    <w:p w14:paraId="604CCB25" w14:textId="7870E12B" w:rsidR="00BB2222" w:rsidRPr="002C67E4" w:rsidRDefault="00BB2222" w:rsidP="00E75DF4">
      <w:pPr>
        <w:spacing w:line="360" w:lineRule="auto"/>
        <w:jc w:val="center"/>
        <w:rPr>
          <w:rFonts w:ascii="Times New Roman" w:eastAsia="仿宋" w:hAnsi="Times New Roman" w:cs="Times New Roman"/>
          <w:b/>
          <w:bCs/>
          <w:sz w:val="24"/>
          <w:szCs w:val="24"/>
        </w:rPr>
      </w:pPr>
      <w:r w:rsidRPr="002C67E4">
        <w:rPr>
          <w:rFonts w:ascii="Times New Roman" w:eastAsia="仿宋" w:hAnsi="Times New Roman" w:cs="Times New Roman"/>
          <w:b/>
          <w:bCs/>
          <w:sz w:val="24"/>
          <w:szCs w:val="24"/>
        </w:rPr>
        <w:lastRenderedPageBreak/>
        <w:t>Discover Suzhou- Online Summer Chinese Program Timetable</w:t>
      </w:r>
      <w:r w:rsidR="00A10EF4" w:rsidRPr="002C67E4">
        <w:rPr>
          <w:rFonts w:ascii="Times New Roman" w:eastAsia="仿宋" w:hAnsi="Times New Roman" w:cs="Times New Roman"/>
          <w:b/>
          <w:bCs/>
          <w:sz w:val="24"/>
          <w:szCs w:val="24"/>
        </w:rPr>
        <w:t xml:space="preserve"> </w:t>
      </w:r>
      <w:r w:rsidRPr="002C67E4">
        <w:rPr>
          <w:rFonts w:ascii="Times New Roman" w:eastAsia="仿宋" w:hAnsi="Times New Roman" w:cs="Times New Roman"/>
          <w:b/>
          <w:bCs/>
          <w:sz w:val="24"/>
          <w:szCs w:val="24"/>
        </w:rPr>
        <w:t xml:space="preserve">(Proposed) </w:t>
      </w:r>
    </w:p>
    <w:tbl>
      <w:tblPr>
        <w:tblStyle w:val="a9"/>
        <w:tblW w:w="11505" w:type="dxa"/>
        <w:tblInd w:w="-1445" w:type="dxa"/>
        <w:tblLook w:val="04A0" w:firstRow="1" w:lastRow="0" w:firstColumn="1" w:lastColumn="0" w:noHBand="0" w:noVBand="1"/>
      </w:tblPr>
      <w:tblGrid>
        <w:gridCol w:w="1837"/>
        <w:gridCol w:w="1357"/>
        <w:gridCol w:w="2215"/>
        <w:gridCol w:w="1985"/>
        <w:gridCol w:w="2239"/>
        <w:gridCol w:w="1872"/>
      </w:tblGrid>
      <w:tr w:rsidR="00DC2384" w14:paraId="59E503A0" w14:textId="77777777" w:rsidTr="009B1DE5">
        <w:tc>
          <w:tcPr>
            <w:tcW w:w="1837" w:type="dxa"/>
            <w:vAlign w:val="center"/>
          </w:tcPr>
          <w:p w14:paraId="5887DE03" w14:textId="6CDC3E62" w:rsidR="00551EB5" w:rsidRDefault="006C64C9" w:rsidP="009B1DE5">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Beijing </w:t>
            </w:r>
            <w:r w:rsidR="00551EB5">
              <w:rPr>
                <w:rFonts w:ascii="Times New Roman" w:eastAsia="仿宋" w:hAnsi="Times New Roman" w:cs="Times New Roman"/>
                <w:sz w:val="24"/>
                <w:szCs w:val="24"/>
              </w:rPr>
              <w:t>Time</w:t>
            </w:r>
          </w:p>
        </w:tc>
        <w:tc>
          <w:tcPr>
            <w:tcW w:w="1357" w:type="dxa"/>
            <w:vAlign w:val="center"/>
          </w:tcPr>
          <w:p w14:paraId="6309B1A1" w14:textId="02F05209" w:rsidR="00551EB5" w:rsidRDefault="00551EB5" w:rsidP="009B1DE5">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Mon</w:t>
            </w:r>
          </w:p>
        </w:tc>
        <w:tc>
          <w:tcPr>
            <w:tcW w:w="2215" w:type="dxa"/>
            <w:vAlign w:val="center"/>
          </w:tcPr>
          <w:p w14:paraId="05F06AC6" w14:textId="2432A4F8" w:rsidR="00551EB5" w:rsidRDefault="00551EB5" w:rsidP="009B1DE5">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Tue</w:t>
            </w:r>
          </w:p>
        </w:tc>
        <w:tc>
          <w:tcPr>
            <w:tcW w:w="1985" w:type="dxa"/>
            <w:vAlign w:val="center"/>
          </w:tcPr>
          <w:p w14:paraId="733CD603" w14:textId="6FECDB4E" w:rsidR="00551EB5" w:rsidRDefault="00551EB5" w:rsidP="009B1DE5">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Wed</w:t>
            </w:r>
          </w:p>
        </w:tc>
        <w:tc>
          <w:tcPr>
            <w:tcW w:w="2239" w:type="dxa"/>
            <w:vAlign w:val="center"/>
          </w:tcPr>
          <w:p w14:paraId="7FEB381B" w14:textId="2003CECF" w:rsidR="00551EB5" w:rsidRDefault="00551EB5" w:rsidP="009B1DE5">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Thurs</w:t>
            </w:r>
          </w:p>
        </w:tc>
        <w:tc>
          <w:tcPr>
            <w:tcW w:w="1872" w:type="dxa"/>
            <w:vAlign w:val="center"/>
          </w:tcPr>
          <w:p w14:paraId="7DD4704C" w14:textId="3E45294E" w:rsidR="00551EB5" w:rsidRDefault="00551EB5" w:rsidP="009B1DE5">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Fri</w:t>
            </w:r>
          </w:p>
        </w:tc>
      </w:tr>
      <w:tr w:rsidR="00DC2384" w14:paraId="0D3F192E" w14:textId="77777777" w:rsidTr="009B1DE5">
        <w:tc>
          <w:tcPr>
            <w:tcW w:w="1837" w:type="dxa"/>
            <w:vAlign w:val="center"/>
          </w:tcPr>
          <w:p w14:paraId="5E36623C" w14:textId="30E75098" w:rsidR="00551EB5" w:rsidRDefault="00551EB5" w:rsidP="009B1DE5">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9:00-11:00</w:t>
            </w:r>
          </w:p>
        </w:tc>
        <w:tc>
          <w:tcPr>
            <w:tcW w:w="1357" w:type="dxa"/>
            <w:vAlign w:val="center"/>
          </w:tcPr>
          <w:p w14:paraId="41C9003E" w14:textId="03BA1CAC" w:rsidR="00551EB5" w:rsidRPr="00C574BD" w:rsidRDefault="00C574BD" w:rsidP="009B1DE5">
            <w:pPr>
              <w:spacing w:line="360" w:lineRule="auto"/>
              <w:jc w:val="center"/>
              <w:rPr>
                <w:rFonts w:ascii="Times New Roman" w:eastAsia="仿宋" w:hAnsi="Times New Roman" w:cs="Times New Roman"/>
                <w:sz w:val="16"/>
                <w:szCs w:val="16"/>
              </w:rPr>
            </w:pPr>
            <w:r w:rsidRPr="00C574BD">
              <w:rPr>
                <w:rFonts w:ascii="Times New Roman" w:eastAsia="仿宋" w:hAnsi="Times New Roman" w:cs="Times New Roman"/>
                <w:sz w:val="16"/>
                <w:szCs w:val="16"/>
              </w:rPr>
              <w:t>Chinese (1)</w:t>
            </w:r>
          </w:p>
        </w:tc>
        <w:tc>
          <w:tcPr>
            <w:tcW w:w="2215" w:type="dxa"/>
            <w:vAlign w:val="center"/>
          </w:tcPr>
          <w:p w14:paraId="571B32AC" w14:textId="485C097C" w:rsidR="00551EB5" w:rsidRPr="00C574BD" w:rsidRDefault="00C574BD" w:rsidP="009B1DE5">
            <w:pPr>
              <w:spacing w:line="360" w:lineRule="auto"/>
              <w:jc w:val="center"/>
              <w:rPr>
                <w:rFonts w:ascii="Times New Roman" w:eastAsia="仿宋" w:hAnsi="Times New Roman" w:cs="Times New Roman"/>
                <w:sz w:val="16"/>
                <w:szCs w:val="16"/>
              </w:rPr>
            </w:pPr>
            <w:r w:rsidRPr="00C574BD">
              <w:rPr>
                <w:rFonts w:ascii="Times New Roman" w:eastAsia="仿宋" w:hAnsi="Times New Roman" w:cs="Times New Roman"/>
                <w:sz w:val="16"/>
                <w:szCs w:val="16"/>
              </w:rPr>
              <w:t>Chinese (2)</w:t>
            </w:r>
          </w:p>
        </w:tc>
        <w:tc>
          <w:tcPr>
            <w:tcW w:w="1985" w:type="dxa"/>
            <w:vAlign w:val="center"/>
          </w:tcPr>
          <w:p w14:paraId="4973DCC1" w14:textId="4B0BAFE4" w:rsidR="00551EB5" w:rsidRPr="00C574BD" w:rsidRDefault="00C574BD" w:rsidP="009B1DE5">
            <w:pPr>
              <w:spacing w:line="360" w:lineRule="auto"/>
              <w:jc w:val="center"/>
              <w:rPr>
                <w:rFonts w:ascii="Times New Roman" w:eastAsia="仿宋" w:hAnsi="Times New Roman" w:cs="Times New Roman"/>
                <w:sz w:val="16"/>
                <w:szCs w:val="16"/>
              </w:rPr>
            </w:pPr>
            <w:r w:rsidRPr="00C574BD">
              <w:rPr>
                <w:rFonts w:ascii="Times New Roman" w:eastAsia="仿宋" w:hAnsi="Times New Roman" w:cs="Times New Roman"/>
                <w:sz w:val="16"/>
                <w:szCs w:val="16"/>
              </w:rPr>
              <w:t>Chinese (3)</w:t>
            </w:r>
          </w:p>
        </w:tc>
        <w:tc>
          <w:tcPr>
            <w:tcW w:w="2239" w:type="dxa"/>
            <w:vAlign w:val="center"/>
          </w:tcPr>
          <w:p w14:paraId="7CE8C402" w14:textId="01D7D620" w:rsidR="00551EB5" w:rsidRPr="00C574BD" w:rsidRDefault="00C574BD" w:rsidP="009B1DE5">
            <w:pPr>
              <w:spacing w:line="360" w:lineRule="auto"/>
              <w:jc w:val="center"/>
              <w:rPr>
                <w:rFonts w:ascii="Times New Roman" w:eastAsia="仿宋" w:hAnsi="Times New Roman" w:cs="Times New Roman"/>
                <w:sz w:val="16"/>
                <w:szCs w:val="16"/>
              </w:rPr>
            </w:pPr>
            <w:r w:rsidRPr="00C574BD">
              <w:rPr>
                <w:rFonts w:ascii="Times New Roman" w:eastAsia="仿宋" w:hAnsi="Times New Roman" w:cs="Times New Roman"/>
                <w:sz w:val="16"/>
                <w:szCs w:val="16"/>
              </w:rPr>
              <w:t>Chinese (4)</w:t>
            </w:r>
          </w:p>
        </w:tc>
        <w:tc>
          <w:tcPr>
            <w:tcW w:w="1872" w:type="dxa"/>
            <w:vAlign w:val="center"/>
          </w:tcPr>
          <w:p w14:paraId="01FC4245" w14:textId="77777777" w:rsidR="00551EB5" w:rsidRDefault="00C574BD" w:rsidP="009B1DE5">
            <w:pPr>
              <w:spacing w:line="360" w:lineRule="auto"/>
              <w:jc w:val="center"/>
              <w:rPr>
                <w:rFonts w:ascii="Times New Roman" w:eastAsia="仿宋" w:hAnsi="Times New Roman" w:cs="Times New Roman"/>
                <w:sz w:val="16"/>
                <w:szCs w:val="16"/>
              </w:rPr>
            </w:pPr>
            <w:r w:rsidRPr="00C574BD">
              <w:rPr>
                <w:rFonts w:ascii="Times New Roman" w:eastAsia="仿宋" w:hAnsi="Times New Roman" w:cs="Times New Roman"/>
                <w:sz w:val="16"/>
                <w:szCs w:val="16"/>
              </w:rPr>
              <w:t>Chinese (5)</w:t>
            </w:r>
          </w:p>
          <w:p w14:paraId="08B47026" w14:textId="013E885E" w:rsidR="005B0F91" w:rsidRPr="00C574BD" w:rsidRDefault="005B0F91" w:rsidP="009B1DE5">
            <w:pPr>
              <w:spacing w:line="360" w:lineRule="auto"/>
              <w:jc w:val="center"/>
              <w:rPr>
                <w:rFonts w:ascii="Times New Roman" w:eastAsia="仿宋" w:hAnsi="Times New Roman" w:cs="Times New Roman"/>
                <w:sz w:val="16"/>
                <w:szCs w:val="16"/>
              </w:rPr>
            </w:pPr>
            <w:r>
              <w:rPr>
                <w:rFonts w:ascii="Times New Roman" w:eastAsia="仿宋" w:hAnsi="Times New Roman" w:cs="Times New Roman" w:hint="eastAsia"/>
                <w:sz w:val="16"/>
                <w:szCs w:val="16"/>
              </w:rPr>
              <w:t xml:space="preserve">Language Partner </w:t>
            </w:r>
            <w:proofErr w:type="gramStart"/>
            <w:r>
              <w:rPr>
                <w:rFonts w:ascii="Times New Roman" w:eastAsia="仿宋" w:hAnsi="Times New Roman" w:cs="Times New Roman" w:hint="eastAsia"/>
                <w:sz w:val="16"/>
                <w:szCs w:val="16"/>
              </w:rPr>
              <w:t>Practice(</w:t>
            </w:r>
            <w:proofErr w:type="gramEnd"/>
            <w:r>
              <w:rPr>
                <w:rFonts w:ascii="Times New Roman" w:eastAsia="仿宋" w:hAnsi="Times New Roman" w:cs="Times New Roman" w:hint="eastAsia"/>
                <w:sz w:val="16"/>
                <w:szCs w:val="16"/>
              </w:rPr>
              <w:t>5)</w:t>
            </w:r>
          </w:p>
        </w:tc>
      </w:tr>
      <w:tr w:rsidR="00B67A3B" w14:paraId="26E8842E" w14:textId="77777777" w:rsidTr="009B1DE5">
        <w:tc>
          <w:tcPr>
            <w:tcW w:w="1837" w:type="dxa"/>
            <w:vAlign w:val="center"/>
          </w:tcPr>
          <w:p w14:paraId="6F66F0BA" w14:textId="4E7CCAB4" w:rsidR="00B67A3B" w:rsidRDefault="00B67A3B" w:rsidP="009B1DE5">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14:00-15:00</w:t>
            </w:r>
          </w:p>
        </w:tc>
        <w:tc>
          <w:tcPr>
            <w:tcW w:w="1357" w:type="dxa"/>
            <w:vAlign w:val="center"/>
          </w:tcPr>
          <w:p w14:paraId="48B5B61A" w14:textId="30E891C1" w:rsidR="00B67A3B" w:rsidRPr="00C574BD" w:rsidRDefault="00B67A3B" w:rsidP="009B1DE5">
            <w:pPr>
              <w:spacing w:line="360" w:lineRule="auto"/>
              <w:jc w:val="center"/>
              <w:rPr>
                <w:rFonts w:ascii="Times New Roman" w:eastAsia="仿宋" w:hAnsi="Times New Roman" w:cs="Times New Roman"/>
                <w:sz w:val="16"/>
                <w:szCs w:val="16"/>
              </w:rPr>
            </w:pPr>
            <w:r>
              <w:rPr>
                <w:rFonts w:ascii="Times New Roman" w:eastAsia="仿宋" w:hAnsi="Times New Roman" w:cs="Times New Roman"/>
                <w:sz w:val="16"/>
                <w:szCs w:val="16"/>
              </w:rPr>
              <w:t>Lecture: Chinese Characteristics</w:t>
            </w:r>
          </w:p>
        </w:tc>
        <w:tc>
          <w:tcPr>
            <w:tcW w:w="2215" w:type="dxa"/>
            <w:vAlign w:val="center"/>
          </w:tcPr>
          <w:p w14:paraId="7E17ECB7" w14:textId="459F7804" w:rsidR="00B67A3B" w:rsidRPr="00C574BD" w:rsidRDefault="00B67A3B" w:rsidP="009B1DE5">
            <w:pPr>
              <w:spacing w:line="360" w:lineRule="auto"/>
              <w:jc w:val="center"/>
              <w:rPr>
                <w:rFonts w:ascii="Times New Roman" w:eastAsia="仿宋" w:hAnsi="Times New Roman" w:cs="Times New Roman" w:hint="eastAsia"/>
                <w:sz w:val="16"/>
                <w:szCs w:val="16"/>
              </w:rPr>
            </w:pPr>
            <w:r>
              <w:rPr>
                <w:rFonts w:ascii="Times New Roman" w:eastAsia="仿宋" w:hAnsi="Times New Roman" w:cs="Times New Roman"/>
                <w:sz w:val="16"/>
                <w:szCs w:val="16"/>
              </w:rPr>
              <w:t>Experiencing Lecture: Chinese Tea Culture</w:t>
            </w:r>
          </w:p>
        </w:tc>
        <w:tc>
          <w:tcPr>
            <w:tcW w:w="1985" w:type="dxa"/>
            <w:vAlign w:val="center"/>
          </w:tcPr>
          <w:p w14:paraId="76E1308C" w14:textId="5D21BF2C" w:rsidR="00B67A3B" w:rsidRPr="00C574BD" w:rsidRDefault="00B67A3B" w:rsidP="009B1DE5">
            <w:pPr>
              <w:spacing w:line="360" w:lineRule="auto"/>
              <w:jc w:val="center"/>
              <w:rPr>
                <w:rFonts w:ascii="Times New Roman" w:eastAsia="仿宋" w:hAnsi="Times New Roman" w:cs="Times New Roman" w:hint="eastAsia"/>
                <w:sz w:val="16"/>
                <w:szCs w:val="16"/>
              </w:rPr>
            </w:pPr>
            <w:r w:rsidRPr="00B72CA9">
              <w:rPr>
                <w:rFonts w:ascii="Times New Roman" w:eastAsia="仿宋" w:hAnsi="Times New Roman" w:cs="Times New Roman"/>
                <w:sz w:val="16"/>
                <w:szCs w:val="16"/>
              </w:rPr>
              <w:t>Experiencing Lecture:</w:t>
            </w:r>
            <w:r>
              <w:rPr>
                <w:rFonts w:ascii="Times New Roman" w:eastAsia="仿宋" w:hAnsi="Times New Roman" w:cs="Times New Roman"/>
                <w:sz w:val="16"/>
                <w:szCs w:val="16"/>
              </w:rPr>
              <w:t xml:space="preserve"> Chinese Kung Fu</w:t>
            </w:r>
          </w:p>
        </w:tc>
        <w:tc>
          <w:tcPr>
            <w:tcW w:w="2239" w:type="dxa"/>
            <w:vAlign w:val="center"/>
          </w:tcPr>
          <w:p w14:paraId="31B72485" w14:textId="77777777" w:rsidR="00B67A3B" w:rsidRDefault="00B67A3B" w:rsidP="009B1DE5">
            <w:pPr>
              <w:spacing w:line="360" w:lineRule="auto"/>
              <w:jc w:val="center"/>
              <w:rPr>
                <w:rFonts w:ascii="Times New Roman" w:eastAsia="仿宋" w:hAnsi="Times New Roman" w:cs="Times New Roman"/>
                <w:sz w:val="16"/>
                <w:szCs w:val="16"/>
              </w:rPr>
            </w:pPr>
            <w:r>
              <w:rPr>
                <w:rFonts w:ascii="Times New Roman" w:eastAsia="仿宋" w:hAnsi="Times New Roman" w:cs="Times New Roman"/>
                <w:sz w:val="16"/>
                <w:szCs w:val="16"/>
              </w:rPr>
              <w:t>Lecture: Talk on Chinese Education</w:t>
            </w:r>
          </w:p>
          <w:p w14:paraId="381065AB" w14:textId="72AFF14B" w:rsidR="00B67A3B" w:rsidRPr="00C574BD" w:rsidRDefault="00B67A3B" w:rsidP="009B1DE5">
            <w:pPr>
              <w:spacing w:line="360" w:lineRule="auto"/>
              <w:jc w:val="center"/>
              <w:rPr>
                <w:rFonts w:ascii="Times New Roman" w:eastAsia="仿宋" w:hAnsi="Times New Roman" w:cs="Times New Roman" w:hint="eastAsia"/>
                <w:sz w:val="16"/>
                <w:szCs w:val="16"/>
              </w:rPr>
            </w:pPr>
            <w:r w:rsidRPr="002653A5">
              <w:rPr>
                <w:rFonts w:ascii="Times New Roman" w:eastAsia="仿宋" w:hAnsi="Times New Roman" w:cs="Times New Roman"/>
                <w:sz w:val="16"/>
                <w:szCs w:val="16"/>
              </w:rPr>
              <w:t>Or Talk on Suzhou</w:t>
            </w:r>
            <w:r>
              <w:rPr>
                <w:rFonts w:ascii="Times New Roman" w:eastAsia="仿宋" w:hAnsi="Times New Roman" w:cs="Times New Roman" w:hint="eastAsia"/>
                <w:sz w:val="16"/>
                <w:szCs w:val="16"/>
              </w:rPr>
              <w:t xml:space="preserve"> </w:t>
            </w:r>
            <w:proofErr w:type="gramStart"/>
            <w:r>
              <w:rPr>
                <w:rFonts w:ascii="Times New Roman" w:eastAsia="仿宋" w:hAnsi="Times New Roman" w:cs="Times New Roman" w:hint="eastAsia"/>
                <w:sz w:val="16"/>
                <w:szCs w:val="16"/>
              </w:rPr>
              <w:t xml:space="preserve">Classical </w:t>
            </w:r>
            <w:r w:rsidRPr="002653A5">
              <w:rPr>
                <w:rFonts w:ascii="Times New Roman" w:eastAsia="仿宋" w:hAnsi="Times New Roman" w:cs="Times New Roman"/>
                <w:sz w:val="16"/>
                <w:szCs w:val="16"/>
              </w:rPr>
              <w:t xml:space="preserve"> Gardens</w:t>
            </w:r>
            <w:proofErr w:type="gramEnd"/>
          </w:p>
        </w:tc>
        <w:tc>
          <w:tcPr>
            <w:tcW w:w="1872" w:type="dxa"/>
            <w:vMerge w:val="restart"/>
            <w:vAlign w:val="center"/>
          </w:tcPr>
          <w:p w14:paraId="75D2E5E1" w14:textId="34A23315" w:rsidR="00B67A3B" w:rsidRDefault="00B67A3B" w:rsidP="009B1DE5">
            <w:pPr>
              <w:spacing w:line="360" w:lineRule="auto"/>
              <w:jc w:val="center"/>
              <w:rPr>
                <w:rFonts w:ascii="Times New Roman" w:eastAsia="仿宋" w:hAnsi="Times New Roman" w:cs="Times New Roman"/>
                <w:sz w:val="16"/>
                <w:szCs w:val="16"/>
              </w:rPr>
            </w:pPr>
            <w:r>
              <w:rPr>
                <w:rFonts w:ascii="Times New Roman" w:eastAsia="仿宋" w:hAnsi="Times New Roman" w:cs="Times New Roman" w:hint="eastAsia"/>
                <w:sz w:val="16"/>
                <w:szCs w:val="16"/>
              </w:rPr>
              <w:t>Closing Ceremony</w:t>
            </w:r>
          </w:p>
          <w:p w14:paraId="030349CC" w14:textId="4D8E6BCB" w:rsidR="00B67A3B" w:rsidRDefault="00B67A3B" w:rsidP="009B1DE5">
            <w:pPr>
              <w:spacing w:line="360" w:lineRule="auto"/>
              <w:jc w:val="center"/>
              <w:rPr>
                <w:rFonts w:ascii="Times New Roman" w:eastAsia="仿宋" w:hAnsi="Times New Roman" w:cs="Times New Roman"/>
                <w:sz w:val="16"/>
                <w:szCs w:val="16"/>
              </w:rPr>
            </w:pPr>
            <w:r>
              <w:rPr>
                <w:rFonts w:ascii="Times New Roman" w:eastAsia="仿宋" w:hAnsi="Times New Roman" w:cs="Times New Roman" w:hint="eastAsia"/>
                <w:sz w:val="16"/>
                <w:szCs w:val="16"/>
              </w:rPr>
              <w:t>Students Exchange</w:t>
            </w:r>
          </w:p>
          <w:p w14:paraId="68191FDE" w14:textId="6BCA294E" w:rsidR="00B67A3B" w:rsidRPr="00C574BD" w:rsidRDefault="00B67A3B" w:rsidP="009B1DE5">
            <w:pPr>
              <w:spacing w:line="360" w:lineRule="auto"/>
              <w:jc w:val="center"/>
              <w:rPr>
                <w:rFonts w:ascii="Times New Roman" w:eastAsia="仿宋" w:hAnsi="Times New Roman" w:cs="Times New Roman"/>
                <w:sz w:val="16"/>
                <w:szCs w:val="16"/>
              </w:rPr>
            </w:pPr>
            <w:r>
              <w:rPr>
                <w:rFonts w:ascii="Times New Roman" w:eastAsia="仿宋" w:hAnsi="Times New Roman" w:cs="Times New Roman" w:hint="eastAsia"/>
                <w:sz w:val="16"/>
                <w:szCs w:val="16"/>
              </w:rPr>
              <w:t>Certificate Awarding Ceremony</w:t>
            </w:r>
          </w:p>
        </w:tc>
      </w:tr>
      <w:tr w:rsidR="00B67A3B" w14:paraId="525A2090" w14:textId="77777777" w:rsidTr="009B1DE5">
        <w:tc>
          <w:tcPr>
            <w:tcW w:w="1837" w:type="dxa"/>
            <w:vAlign w:val="center"/>
          </w:tcPr>
          <w:p w14:paraId="1921BAD9" w14:textId="0BE9F820" w:rsidR="00B67A3B" w:rsidRDefault="00B67A3B" w:rsidP="009B1DE5">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15:00-16:00</w:t>
            </w:r>
          </w:p>
        </w:tc>
        <w:tc>
          <w:tcPr>
            <w:tcW w:w="1357" w:type="dxa"/>
            <w:vAlign w:val="center"/>
          </w:tcPr>
          <w:p w14:paraId="3E09DD31" w14:textId="5FE70609" w:rsidR="00B67A3B" w:rsidRPr="00C574BD" w:rsidRDefault="00B67A3B" w:rsidP="009B1DE5">
            <w:pPr>
              <w:spacing w:line="360" w:lineRule="auto"/>
              <w:jc w:val="center"/>
              <w:rPr>
                <w:rFonts w:ascii="Times New Roman" w:eastAsia="仿宋" w:hAnsi="Times New Roman" w:cs="Times New Roman"/>
                <w:sz w:val="16"/>
                <w:szCs w:val="16"/>
              </w:rPr>
            </w:pPr>
            <w:r w:rsidRPr="00C574BD">
              <w:rPr>
                <w:rFonts w:ascii="Times New Roman" w:eastAsia="仿宋" w:hAnsi="Times New Roman" w:cs="Times New Roman"/>
                <w:sz w:val="16"/>
                <w:szCs w:val="16"/>
              </w:rPr>
              <w:t>Language Partner Practice (1)</w:t>
            </w:r>
          </w:p>
        </w:tc>
        <w:tc>
          <w:tcPr>
            <w:tcW w:w="2215" w:type="dxa"/>
            <w:vAlign w:val="center"/>
          </w:tcPr>
          <w:p w14:paraId="1B7769C9" w14:textId="5A391285" w:rsidR="00B67A3B" w:rsidRPr="00C574BD" w:rsidRDefault="00B67A3B" w:rsidP="009B1DE5">
            <w:pPr>
              <w:spacing w:line="360" w:lineRule="auto"/>
              <w:jc w:val="center"/>
              <w:rPr>
                <w:rFonts w:ascii="Times New Roman" w:eastAsia="仿宋" w:hAnsi="Times New Roman" w:cs="Times New Roman"/>
                <w:sz w:val="16"/>
                <w:szCs w:val="16"/>
              </w:rPr>
            </w:pPr>
            <w:r w:rsidRPr="00C574BD">
              <w:rPr>
                <w:rFonts w:ascii="Times New Roman" w:eastAsia="仿宋" w:hAnsi="Times New Roman" w:cs="Times New Roman"/>
                <w:sz w:val="16"/>
                <w:szCs w:val="16"/>
              </w:rPr>
              <w:t>Language Partner Practice (</w:t>
            </w:r>
            <w:r>
              <w:rPr>
                <w:rFonts w:ascii="Times New Roman" w:eastAsia="仿宋" w:hAnsi="Times New Roman" w:cs="Times New Roman"/>
                <w:sz w:val="16"/>
                <w:szCs w:val="16"/>
              </w:rPr>
              <w:t>2</w:t>
            </w:r>
            <w:r w:rsidRPr="00C574BD">
              <w:rPr>
                <w:rFonts w:ascii="Times New Roman" w:eastAsia="仿宋" w:hAnsi="Times New Roman" w:cs="Times New Roman"/>
                <w:sz w:val="16"/>
                <w:szCs w:val="16"/>
              </w:rPr>
              <w:t>)</w:t>
            </w:r>
          </w:p>
        </w:tc>
        <w:tc>
          <w:tcPr>
            <w:tcW w:w="1985" w:type="dxa"/>
            <w:vAlign w:val="center"/>
          </w:tcPr>
          <w:p w14:paraId="4F21F459" w14:textId="3EF4C9F7" w:rsidR="00B67A3B" w:rsidRPr="00C574BD" w:rsidRDefault="00B67A3B" w:rsidP="009B1DE5">
            <w:pPr>
              <w:spacing w:line="360" w:lineRule="auto"/>
              <w:jc w:val="center"/>
              <w:rPr>
                <w:rFonts w:ascii="Times New Roman" w:eastAsia="仿宋" w:hAnsi="Times New Roman" w:cs="Times New Roman"/>
                <w:sz w:val="16"/>
                <w:szCs w:val="16"/>
              </w:rPr>
            </w:pPr>
            <w:r w:rsidRPr="00C574BD">
              <w:rPr>
                <w:rFonts w:ascii="Times New Roman" w:eastAsia="仿宋" w:hAnsi="Times New Roman" w:cs="Times New Roman"/>
                <w:sz w:val="16"/>
                <w:szCs w:val="16"/>
              </w:rPr>
              <w:t>Language Partner Practice (</w:t>
            </w:r>
            <w:r>
              <w:rPr>
                <w:rFonts w:ascii="Times New Roman" w:eastAsia="仿宋" w:hAnsi="Times New Roman" w:cs="Times New Roman"/>
                <w:sz w:val="16"/>
                <w:szCs w:val="16"/>
              </w:rPr>
              <w:t>3</w:t>
            </w:r>
            <w:r w:rsidRPr="00C574BD">
              <w:rPr>
                <w:rFonts w:ascii="Times New Roman" w:eastAsia="仿宋" w:hAnsi="Times New Roman" w:cs="Times New Roman"/>
                <w:sz w:val="16"/>
                <w:szCs w:val="16"/>
              </w:rPr>
              <w:t>)</w:t>
            </w:r>
          </w:p>
        </w:tc>
        <w:tc>
          <w:tcPr>
            <w:tcW w:w="2239" w:type="dxa"/>
            <w:vAlign w:val="center"/>
          </w:tcPr>
          <w:p w14:paraId="64A7DA3D" w14:textId="002EF204" w:rsidR="00B67A3B" w:rsidRPr="00C574BD" w:rsidRDefault="00B67A3B" w:rsidP="009B1DE5">
            <w:pPr>
              <w:spacing w:line="360" w:lineRule="auto"/>
              <w:jc w:val="center"/>
              <w:rPr>
                <w:rFonts w:ascii="Times New Roman" w:eastAsia="仿宋" w:hAnsi="Times New Roman" w:cs="Times New Roman"/>
                <w:sz w:val="16"/>
                <w:szCs w:val="16"/>
              </w:rPr>
            </w:pPr>
            <w:r w:rsidRPr="00C574BD">
              <w:rPr>
                <w:rFonts w:ascii="Times New Roman" w:eastAsia="仿宋" w:hAnsi="Times New Roman" w:cs="Times New Roman"/>
                <w:sz w:val="16"/>
                <w:szCs w:val="16"/>
              </w:rPr>
              <w:t>Language Partner Practice (</w:t>
            </w:r>
            <w:r>
              <w:rPr>
                <w:rFonts w:ascii="Times New Roman" w:eastAsia="仿宋" w:hAnsi="Times New Roman" w:cs="Times New Roman"/>
                <w:sz w:val="16"/>
                <w:szCs w:val="16"/>
              </w:rPr>
              <w:t>4</w:t>
            </w:r>
            <w:r w:rsidRPr="00C574BD">
              <w:rPr>
                <w:rFonts w:ascii="Times New Roman" w:eastAsia="仿宋" w:hAnsi="Times New Roman" w:cs="Times New Roman"/>
                <w:sz w:val="16"/>
                <w:szCs w:val="16"/>
              </w:rPr>
              <w:t>)</w:t>
            </w:r>
          </w:p>
        </w:tc>
        <w:tc>
          <w:tcPr>
            <w:tcW w:w="1872" w:type="dxa"/>
            <w:vMerge/>
            <w:vAlign w:val="center"/>
          </w:tcPr>
          <w:p w14:paraId="166C432F" w14:textId="02F9F3B6" w:rsidR="00B67A3B" w:rsidRPr="00C574BD" w:rsidRDefault="00B67A3B" w:rsidP="009B1DE5">
            <w:pPr>
              <w:spacing w:line="360" w:lineRule="auto"/>
              <w:jc w:val="center"/>
              <w:rPr>
                <w:rFonts w:ascii="Times New Roman" w:eastAsia="仿宋" w:hAnsi="Times New Roman" w:cs="Times New Roman"/>
                <w:sz w:val="16"/>
                <w:szCs w:val="16"/>
              </w:rPr>
            </w:pPr>
          </w:p>
        </w:tc>
      </w:tr>
    </w:tbl>
    <w:p w14:paraId="4D8FAA6B" w14:textId="77777777" w:rsidR="00323B6A" w:rsidRPr="009E4F46" w:rsidRDefault="00323B6A" w:rsidP="00323B6A">
      <w:pPr>
        <w:spacing w:line="360" w:lineRule="auto"/>
        <w:ind w:left="360"/>
        <w:rPr>
          <w:rFonts w:ascii="Times New Roman" w:eastAsia="仿宋" w:hAnsi="Times New Roman" w:cs="Times New Roman"/>
          <w:sz w:val="24"/>
          <w:szCs w:val="24"/>
        </w:rPr>
      </w:pPr>
    </w:p>
    <w:sectPr w:rsidR="00323B6A" w:rsidRPr="009E4F4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9873" w14:textId="77777777" w:rsidR="00DE4077" w:rsidRDefault="00DE4077" w:rsidP="00C958A0">
      <w:pPr>
        <w:spacing w:after="0" w:line="240" w:lineRule="auto"/>
      </w:pPr>
      <w:r>
        <w:separator/>
      </w:r>
    </w:p>
  </w:endnote>
  <w:endnote w:type="continuationSeparator" w:id="0">
    <w:p w14:paraId="17934120" w14:textId="77777777" w:rsidR="00DE4077" w:rsidRDefault="00DE4077" w:rsidP="00C9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6B91" w14:textId="77777777" w:rsidR="00F865AD" w:rsidRDefault="00F865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10618"/>
      <w:docPartObj>
        <w:docPartGallery w:val="Page Numbers (Bottom of Page)"/>
        <w:docPartUnique/>
      </w:docPartObj>
    </w:sdtPr>
    <w:sdtEndPr>
      <w:rPr>
        <w:noProof/>
      </w:rPr>
    </w:sdtEndPr>
    <w:sdtContent>
      <w:p w14:paraId="230868C2" w14:textId="7B28B95F" w:rsidR="00F865AD" w:rsidRDefault="00F865AD">
        <w:pPr>
          <w:pStyle w:val="a6"/>
          <w:jc w:val="center"/>
        </w:pPr>
        <w:r>
          <w:fldChar w:fldCharType="begin"/>
        </w:r>
        <w:r>
          <w:instrText xml:space="preserve"> PAGE   \* MERGEFORMAT </w:instrText>
        </w:r>
        <w:r>
          <w:fldChar w:fldCharType="separate"/>
        </w:r>
        <w:r w:rsidR="00535B9A">
          <w:rPr>
            <w:noProof/>
          </w:rPr>
          <w:t>1</w:t>
        </w:r>
        <w:r>
          <w:rPr>
            <w:noProof/>
          </w:rPr>
          <w:fldChar w:fldCharType="end"/>
        </w:r>
      </w:p>
    </w:sdtContent>
  </w:sdt>
  <w:p w14:paraId="7EC0B381" w14:textId="77777777" w:rsidR="00F865AD" w:rsidRDefault="00F865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17C2" w14:textId="77777777" w:rsidR="00F865AD" w:rsidRDefault="00F865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8F06" w14:textId="77777777" w:rsidR="00DE4077" w:rsidRDefault="00DE4077" w:rsidP="00C958A0">
      <w:pPr>
        <w:spacing w:after="0" w:line="240" w:lineRule="auto"/>
      </w:pPr>
      <w:r>
        <w:separator/>
      </w:r>
    </w:p>
  </w:footnote>
  <w:footnote w:type="continuationSeparator" w:id="0">
    <w:p w14:paraId="1C65F4BE" w14:textId="77777777" w:rsidR="00DE4077" w:rsidRDefault="00DE4077" w:rsidP="00C9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06C7" w14:textId="77777777" w:rsidR="00F865AD" w:rsidRDefault="00F865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66D2" w14:textId="77777777" w:rsidR="00F865AD" w:rsidRDefault="00F865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DFA7" w14:textId="77777777" w:rsidR="00F865AD" w:rsidRDefault="00F865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3EF"/>
    <w:multiLevelType w:val="hybridMultilevel"/>
    <w:tmpl w:val="A1663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8A0E6B"/>
    <w:multiLevelType w:val="multilevel"/>
    <w:tmpl w:val="995A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4636F"/>
    <w:multiLevelType w:val="multilevel"/>
    <w:tmpl w:val="E5E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F2A14"/>
    <w:multiLevelType w:val="multilevel"/>
    <w:tmpl w:val="D3E8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A6ECA"/>
    <w:multiLevelType w:val="hybridMultilevel"/>
    <w:tmpl w:val="968C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22FB9"/>
    <w:multiLevelType w:val="hybridMultilevel"/>
    <w:tmpl w:val="FDA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0D19"/>
    <w:multiLevelType w:val="multilevel"/>
    <w:tmpl w:val="3EA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823A3"/>
    <w:multiLevelType w:val="multilevel"/>
    <w:tmpl w:val="D9F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F35B3"/>
    <w:multiLevelType w:val="multilevel"/>
    <w:tmpl w:val="014C4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B108F"/>
    <w:multiLevelType w:val="hybridMultilevel"/>
    <w:tmpl w:val="F3605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F44669"/>
    <w:multiLevelType w:val="hybridMultilevel"/>
    <w:tmpl w:val="C3A2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793851">
    <w:abstractNumId w:val="1"/>
  </w:num>
  <w:num w:numId="2" w16cid:durableId="638069376">
    <w:abstractNumId w:val="10"/>
  </w:num>
  <w:num w:numId="3" w16cid:durableId="1639455729">
    <w:abstractNumId w:val="8"/>
  </w:num>
  <w:num w:numId="4" w16cid:durableId="1492333669">
    <w:abstractNumId w:val="4"/>
  </w:num>
  <w:num w:numId="5" w16cid:durableId="776675146">
    <w:abstractNumId w:val="7"/>
  </w:num>
  <w:num w:numId="6" w16cid:durableId="3753164">
    <w:abstractNumId w:val="3"/>
  </w:num>
  <w:num w:numId="7" w16cid:durableId="1429159486">
    <w:abstractNumId w:val="6"/>
  </w:num>
  <w:num w:numId="8" w16cid:durableId="600798698">
    <w:abstractNumId w:val="2"/>
  </w:num>
  <w:num w:numId="9" w16cid:durableId="369689797">
    <w:abstractNumId w:val="5"/>
  </w:num>
  <w:num w:numId="10" w16cid:durableId="983005861">
    <w:abstractNumId w:val="0"/>
  </w:num>
  <w:num w:numId="11" w16cid:durableId="618343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1E3"/>
    <w:rsid w:val="000261E3"/>
    <w:rsid w:val="0008503F"/>
    <w:rsid w:val="000A2C5F"/>
    <w:rsid w:val="00105E40"/>
    <w:rsid w:val="001620B8"/>
    <w:rsid w:val="00226F07"/>
    <w:rsid w:val="00256807"/>
    <w:rsid w:val="002653A5"/>
    <w:rsid w:val="00281D70"/>
    <w:rsid w:val="002C67E4"/>
    <w:rsid w:val="002F027B"/>
    <w:rsid w:val="00323B6A"/>
    <w:rsid w:val="00332471"/>
    <w:rsid w:val="0035108E"/>
    <w:rsid w:val="003762ED"/>
    <w:rsid w:val="00380BCB"/>
    <w:rsid w:val="003E5C59"/>
    <w:rsid w:val="00412503"/>
    <w:rsid w:val="00426983"/>
    <w:rsid w:val="004864BA"/>
    <w:rsid w:val="004E54A6"/>
    <w:rsid w:val="004F0D16"/>
    <w:rsid w:val="00505C24"/>
    <w:rsid w:val="00535B9A"/>
    <w:rsid w:val="00536FC7"/>
    <w:rsid w:val="00543A0A"/>
    <w:rsid w:val="00551EB5"/>
    <w:rsid w:val="005B0F91"/>
    <w:rsid w:val="005D6661"/>
    <w:rsid w:val="00637DD9"/>
    <w:rsid w:val="00690FFB"/>
    <w:rsid w:val="00696B57"/>
    <w:rsid w:val="006A244F"/>
    <w:rsid w:val="006C64C9"/>
    <w:rsid w:val="007405C0"/>
    <w:rsid w:val="00747E94"/>
    <w:rsid w:val="007F1E88"/>
    <w:rsid w:val="00873A00"/>
    <w:rsid w:val="008C1A85"/>
    <w:rsid w:val="00900DCD"/>
    <w:rsid w:val="00945267"/>
    <w:rsid w:val="009573BD"/>
    <w:rsid w:val="00961892"/>
    <w:rsid w:val="0098425F"/>
    <w:rsid w:val="009B1DE5"/>
    <w:rsid w:val="009E4F46"/>
    <w:rsid w:val="00A10EF4"/>
    <w:rsid w:val="00A21B72"/>
    <w:rsid w:val="00A51C31"/>
    <w:rsid w:val="00AA344B"/>
    <w:rsid w:val="00AC4A5F"/>
    <w:rsid w:val="00B26C1F"/>
    <w:rsid w:val="00B3768D"/>
    <w:rsid w:val="00B4362F"/>
    <w:rsid w:val="00B67A3B"/>
    <w:rsid w:val="00B72CA9"/>
    <w:rsid w:val="00BB2222"/>
    <w:rsid w:val="00C05F8F"/>
    <w:rsid w:val="00C162BE"/>
    <w:rsid w:val="00C40D5F"/>
    <w:rsid w:val="00C574BD"/>
    <w:rsid w:val="00C809F5"/>
    <w:rsid w:val="00C958A0"/>
    <w:rsid w:val="00CA3072"/>
    <w:rsid w:val="00CF3308"/>
    <w:rsid w:val="00D54BBC"/>
    <w:rsid w:val="00D54D8A"/>
    <w:rsid w:val="00D80DB9"/>
    <w:rsid w:val="00DA2A0F"/>
    <w:rsid w:val="00DA2E52"/>
    <w:rsid w:val="00DC2384"/>
    <w:rsid w:val="00DD2AE3"/>
    <w:rsid w:val="00DD63AE"/>
    <w:rsid w:val="00DE4077"/>
    <w:rsid w:val="00DE72F0"/>
    <w:rsid w:val="00DF72DE"/>
    <w:rsid w:val="00E2239E"/>
    <w:rsid w:val="00E2372F"/>
    <w:rsid w:val="00E304FA"/>
    <w:rsid w:val="00E53F70"/>
    <w:rsid w:val="00E75DF4"/>
    <w:rsid w:val="00EE6977"/>
    <w:rsid w:val="00EF5040"/>
    <w:rsid w:val="00F05A28"/>
    <w:rsid w:val="00F1120A"/>
    <w:rsid w:val="00F6653B"/>
    <w:rsid w:val="00F865AD"/>
    <w:rsid w:val="00FA144E"/>
    <w:rsid w:val="00FB1879"/>
    <w:rsid w:val="00FD0830"/>
    <w:rsid w:val="00FE25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5C65"/>
  <w15:docId w15:val="{4E9EDDE4-087F-4009-A70A-67314568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323B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DE"/>
    <w:pPr>
      <w:ind w:left="720"/>
      <w:contextualSpacing/>
    </w:pPr>
  </w:style>
  <w:style w:type="paragraph" w:styleId="a4">
    <w:name w:val="header"/>
    <w:basedOn w:val="a"/>
    <w:link w:val="a5"/>
    <w:uiPriority w:val="99"/>
    <w:unhideWhenUsed/>
    <w:rsid w:val="00C958A0"/>
    <w:pPr>
      <w:tabs>
        <w:tab w:val="center" w:pos="4153"/>
        <w:tab w:val="right" w:pos="8306"/>
      </w:tabs>
      <w:spacing w:after="0" w:line="240" w:lineRule="auto"/>
    </w:pPr>
  </w:style>
  <w:style w:type="character" w:customStyle="1" w:styleId="a5">
    <w:name w:val="页眉 字符"/>
    <w:basedOn w:val="a0"/>
    <w:link w:val="a4"/>
    <w:uiPriority w:val="99"/>
    <w:rsid w:val="00C958A0"/>
  </w:style>
  <w:style w:type="paragraph" w:styleId="a6">
    <w:name w:val="footer"/>
    <w:basedOn w:val="a"/>
    <w:link w:val="a7"/>
    <w:uiPriority w:val="99"/>
    <w:unhideWhenUsed/>
    <w:rsid w:val="00C958A0"/>
    <w:pPr>
      <w:tabs>
        <w:tab w:val="center" w:pos="4153"/>
        <w:tab w:val="right" w:pos="8306"/>
      </w:tabs>
      <w:spacing w:after="0" w:line="240" w:lineRule="auto"/>
    </w:pPr>
  </w:style>
  <w:style w:type="character" w:customStyle="1" w:styleId="a7">
    <w:name w:val="页脚 字符"/>
    <w:basedOn w:val="a0"/>
    <w:link w:val="a6"/>
    <w:uiPriority w:val="99"/>
    <w:rsid w:val="00C958A0"/>
  </w:style>
  <w:style w:type="character" w:customStyle="1" w:styleId="20">
    <w:name w:val="标题 2 字符"/>
    <w:basedOn w:val="a0"/>
    <w:link w:val="2"/>
    <w:uiPriority w:val="9"/>
    <w:semiHidden/>
    <w:rsid w:val="00323B6A"/>
    <w:rPr>
      <w:rFonts w:asciiTheme="majorHAnsi" w:eastAsiaTheme="majorEastAsia" w:hAnsiTheme="majorHAnsi" w:cstheme="majorBidi"/>
      <w:color w:val="2F5496" w:themeColor="accent1" w:themeShade="BF"/>
      <w:sz w:val="26"/>
      <w:szCs w:val="26"/>
    </w:rPr>
  </w:style>
  <w:style w:type="character" w:styleId="a8">
    <w:name w:val="Hyperlink"/>
    <w:basedOn w:val="a0"/>
    <w:uiPriority w:val="99"/>
    <w:unhideWhenUsed/>
    <w:rsid w:val="007405C0"/>
    <w:rPr>
      <w:color w:val="0563C1" w:themeColor="hyperlink"/>
      <w:u w:val="single"/>
    </w:rPr>
  </w:style>
  <w:style w:type="character" w:customStyle="1" w:styleId="UnresolvedMention1">
    <w:name w:val="Unresolved Mention1"/>
    <w:basedOn w:val="a0"/>
    <w:uiPriority w:val="99"/>
    <w:semiHidden/>
    <w:unhideWhenUsed/>
    <w:rsid w:val="007405C0"/>
    <w:rPr>
      <w:color w:val="605E5C"/>
      <w:shd w:val="clear" w:color="auto" w:fill="E1DFDD"/>
    </w:rPr>
  </w:style>
  <w:style w:type="table" w:styleId="a9">
    <w:name w:val="Table Grid"/>
    <w:basedOn w:val="a1"/>
    <w:uiPriority w:val="39"/>
    <w:rsid w:val="0055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789">
      <w:bodyDiv w:val="1"/>
      <w:marLeft w:val="0"/>
      <w:marRight w:val="0"/>
      <w:marTop w:val="0"/>
      <w:marBottom w:val="0"/>
      <w:divBdr>
        <w:top w:val="none" w:sz="0" w:space="0" w:color="auto"/>
        <w:left w:val="none" w:sz="0" w:space="0" w:color="auto"/>
        <w:bottom w:val="none" w:sz="0" w:space="0" w:color="auto"/>
        <w:right w:val="none" w:sz="0" w:space="0" w:color="auto"/>
      </w:divBdr>
      <w:divsChild>
        <w:div w:id="369111750">
          <w:marLeft w:val="0"/>
          <w:marRight w:val="0"/>
          <w:marTop w:val="0"/>
          <w:marBottom w:val="0"/>
          <w:divBdr>
            <w:top w:val="none" w:sz="0" w:space="0" w:color="auto"/>
            <w:left w:val="none" w:sz="0" w:space="0" w:color="auto"/>
            <w:bottom w:val="none" w:sz="0" w:space="0" w:color="auto"/>
            <w:right w:val="none" w:sz="0" w:space="0" w:color="auto"/>
          </w:divBdr>
        </w:div>
        <w:div w:id="1555115475">
          <w:marLeft w:val="0"/>
          <w:marRight w:val="0"/>
          <w:marTop w:val="0"/>
          <w:marBottom w:val="0"/>
          <w:divBdr>
            <w:top w:val="none" w:sz="0" w:space="0" w:color="auto"/>
            <w:left w:val="none" w:sz="0" w:space="0" w:color="auto"/>
            <w:bottom w:val="none" w:sz="0" w:space="0" w:color="auto"/>
            <w:right w:val="none" w:sz="0" w:space="0" w:color="auto"/>
          </w:divBdr>
        </w:div>
      </w:divsChild>
    </w:div>
    <w:div w:id="86509483">
      <w:bodyDiv w:val="1"/>
      <w:marLeft w:val="0"/>
      <w:marRight w:val="0"/>
      <w:marTop w:val="0"/>
      <w:marBottom w:val="0"/>
      <w:divBdr>
        <w:top w:val="none" w:sz="0" w:space="0" w:color="auto"/>
        <w:left w:val="none" w:sz="0" w:space="0" w:color="auto"/>
        <w:bottom w:val="none" w:sz="0" w:space="0" w:color="auto"/>
        <w:right w:val="none" w:sz="0" w:space="0" w:color="auto"/>
      </w:divBdr>
    </w:div>
    <w:div w:id="226427821">
      <w:bodyDiv w:val="1"/>
      <w:marLeft w:val="0"/>
      <w:marRight w:val="0"/>
      <w:marTop w:val="0"/>
      <w:marBottom w:val="0"/>
      <w:divBdr>
        <w:top w:val="none" w:sz="0" w:space="0" w:color="auto"/>
        <w:left w:val="none" w:sz="0" w:space="0" w:color="auto"/>
        <w:bottom w:val="none" w:sz="0" w:space="0" w:color="auto"/>
        <w:right w:val="none" w:sz="0" w:space="0" w:color="auto"/>
      </w:divBdr>
    </w:div>
    <w:div w:id="351495583">
      <w:bodyDiv w:val="1"/>
      <w:marLeft w:val="0"/>
      <w:marRight w:val="0"/>
      <w:marTop w:val="0"/>
      <w:marBottom w:val="0"/>
      <w:divBdr>
        <w:top w:val="none" w:sz="0" w:space="0" w:color="auto"/>
        <w:left w:val="none" w:sz="0" w:space="0" w:color="auto"/>
        <w:bottom w:val="none" w:sz="0" w:space="0" w:color="auto"/>
        <w:right w:val="none" w:sz="0" w:space="0" w:color="auto"/>
      </w:divBdr>
    </w:div>
    <w:div w:id="373189443">
      <w:bodyDiv w:val="1"/>
      <w:marLeft w:val="0"/>
      <w:marRight w:val="0"/>
      <w:marTop w:val="0"/>
      <w:marBottom w:val="0"/>
      <w:divBdr>
        <w:top w:val="none" w:sz="0" w:space="0" w:color="auto"/>
        <w:left w:val="none" w:sz="0" w:space="0" w:color="auto"/>
        <w:bottom w:val="none" w:sz="0" w:space="0" w:color="auto"/>
        <w:right w:val="none" w:sz="0" w:space="0" w:color="auto"/>
      </w:divBdr>
      <w:divsChild>
        <w:div w:id="728267478">
          <w:marLeft w:val="0"/>
          <w:marRight w:val="0"/>
          <w:marTop w:val="0"/>
          <w:marBottom w:val="0"/>
          <w:divBdr>
            <w:top w:val="none" w:sz="0" w:space="0" w:color="auto"/>
            <w:left w:val="none" w:sz="0" w:space="0" w:color="auto"/>
            <w:bottom w:val="none" w:sz="0" w:space="0" w:color="auto"/>
            <w:right w:val="none" w:sz="0" w:space="0" w:color="auto"/>
          </w:divBdr>
        </w:div>
      </w:divsChild>
    </w:div>
    <w:div w:id="689912143">
      <w:bodyDiv w:val="1"/>
      <w:marLeft w:val="0"/>
      <w:marRight w:val="0"/>
      <w:marTop w:val="0"/>
      <w:marBottom w:val="0"/>
      <w:divBdr>
        <w:top w:val="none" w:sz="0" w:space="0" w:color="auto"/>
        <w:left w:val="none" w:sz="0" w:space="0" w:color="auto"/>
        <w:bottom w:val="none" w:sz="0" w:space="0" w:color="auto"/>
        <w:right w:val="none" w:sz="0" w:space="0" w:color="auto"/>
      </w:divBdr>
      <w:divsChild>
        <w:div w:id="1024597258">
          <w:marLeft w:val="0"/>
          <w:marRight w:val="0"/>
          <w:marTop w:val="0"/>
          <w:marBottom w:val="0"/>
          <w:divBdr>
            <w:top w:val="none" w:sz="0" w:space="0" w:color="auto"/>
            <w:left w:val="none" w:sz="0" w:space="0" w:color="auto"/>
            <w:bottom w:val="none" w:sz="0" w:space="0" w:color="auto"/>
            <w:right w:val="none" w:sz="0" w:space="0" w:color="auto"/>
          </w:divBdr>
        </w:div>
      </w:divsChild>
    </w:div>
    <w:div w:id="925726793">
      <w:bodyDiv w:val="1"/>
      <w:marLeft w:val="0"/>
      <w:marRight w:val="0"/>
      <w:marTop w:val="0"/>
      <w:marBottom w:val="0"/>
      <w:divBdr>
        <w:top w:val="none" w:sz="0" w:space="0" w:color="auto"/>
        <w:left w:val="none" w:sz="0" w:space="0" w:color="auto"/>
        <w:bottom w:val="none" w:sz="0" w:space="0" w:color="auto"/>
        <w:right w:val="none" w:sz="0" w:space="0" w:color="auto"/>
      </w:divBdr>
      <w:divsChild>
        <w:div w:id="1828545114">
          <w:marLeft w:val="0"/>
          <w:marRight w:val="0"/>
          <w:marTop w:val="0"/>
          <w:marBottom w:val="0"/>
          <w:divBdr>
            <w:top w:val="none" w:sz="0" w:space="0" w:color="auto"/>
            <w:left w:val="none" w:sz="0" w:space="0" w:color="auto"/>
            <w:bottom w:val="none" w:sz="0" w:space="0" w:color="auto"/>
            <w:right w:val="none" w:sz="0" w:space="0" w:color="auto"/>
          </w:divBdr>
        </w:div>
      </w:divsChild>
    </w:div>
    <w:div w:id="1545559773">
      <w:bodyDiv w:val="1"/>
      <w:marLeft w:val="0"/>
      <w:marRight w:val="0"/>
      <w:marTop w:val="0"/>
      <w:marBottom w:val="0"/>
      <w:divBdr>
        <w:top w:val="none" w:sz="0" w:space="0" w:color="auto"/>
        <w:left w:val="none" w:sz="0" w:space="0" w:color="auto"/>
        <w:bottom w:val="none" w:sz="0" w:space="0" w:color="auto"/>
        <w:right w:val="none" w:sz="0" w:space="0" w:color="auto"/>
      </w:divBdr>
      <w:divsChild>
        <w:div w:id="509873759">
          <w:marLeft w:val="0"/>
          <w:marRight w:val="0"/>
          <w:marTop w:val="0"/>
          <w:marBottom w:val="0"/>
          <w:divBdr>
            <w:top w:val="none" w:sz="0" w:space="0" w:color="auto"/>
            <w:left w:val="none" w:sz="0" w:space="0" w:color="auto"/>
            <w:bottom w:val="none" w:sz="0" w:space="0" w:color="auto"/>
            <w:right w:val="none" w:sz="0" w:space="0" w:color="auto"/>
          </w:divBdr>
        </w:div>
      </w:divsChild>
    </w:div>
    <w:div w:id="1787891135">
      <w:bodyDiv w:val="1"/>
      <w:marLeft w:val="0"/>
      <w:marRight w:val="0"/>
      <w:marTop w:val="0"/>
      <w:marBottom w:val="0"/>
      <w:divBdr>
        <w:top w:val="none" w:sz="0" w:space="0" w:color="auto"/>
        <w:left w:val="none" w:sz="0" w:space="0" w:color="auto"/>
        <w:bottom w:val="none" w:sz="0" w:space="0" w:color="auto"/>
        <w:right w:val="none" w:sz="0" w:space="0" w:color="auto"/>
      </w:divBdr>
    </w:div>
    <w:div w:id="1946378002">
      <w:bodyDiv w:val="1"/>
      <w:marLeft w:val="0"/>
      <w:marRight w:val="0"/>
      <w:marTop w:val="0"/>
      <w:marBottom w:val="0"/>
      <w:divBdr>
        <w:top w:val="none" w:sz="0" w:space="0" w:color="auto"/>
        <w:left w:val="none" w:sz="0" w:space="0" w:color="auto"/>
        <w:bottom w:val="none" w:sz="0" w:space="0" w:color="auto"/>
        <w:right w:val="none" w:sz="0" w:space="0" w:color="auto"/>
      </w:divBdr>
    </w:div>
    <w:div w:id="2078092858">
      <w:bodyDiv w:val="1"/>
      <w:marLeft w:val="0"/>
      <w:marRight w:val="0"/>
      <w:marTop w:val="0"/>
      <w:marBottom w:val="0"/>
      <w:divBdr>
        <w:top w:val="none" w:sz="0" w:space="0" w:color="auto"/>
        <w:left w:val="none" w:sz="0" w:space="0" w:color="auto"/>
        <w:bottom w:val="none" w:sz="0" w:space="0" w:color="auto"/>
        <w:right w:val="none" w:sz="0" w:space="0" w:color="auto"/>
      </w:divBdr>
      <w:divsChild>
        <w:div w:id="100756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en.can@szcu.edu.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Can</dc:creator>
  <cp:keywords/>
  <dc:description/>
  <cp:lastModifiedBy>Microsoft Office User</cp:lastModifiedBy>
  <cp:revision>72</cp:revision>
  <dcterms:created xsi:type="dcterms:W3CDTF">2022-03-05T03:45:00Z</dcterms:created>
  <dcterms:modified xsi:type="dcterms:W3CDTF">2022-04-17T03:01:00Z</dcterms:modified>
</cp:coreProperties>
</file>